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54D" w:rsidRDefault="007D454D" w:rsidP="007D454D">
      <w:pPr>
        <w:jc w:val="center"/>
        <w:rPr>
          <w:rFonts w:asciiTheme="minorBidi" w:hAnsiTheme="minorBidi"/>
          <w:b/>
          <w:bCs/>
          <w:sz w:val="28"/>
          <w:szCs w:val="28"/>
        </w:rPr>
      </w:pPr>
    </w:p>
    <w:p w:rsidR="007D454D" w:rsidRDefault="007D454D" w:rsidP="007D454D">
      <w:pPr>
        <w:jc w:val="center"/>
        <w:rPr>
          <w:rFonts w:asciiTheme="minorBidi" w:hAnsiTheme="minorBidi"/>
          <w:b/>
          <w:bCs/>
          <w:i/>
          <w:sz w:val="28"/>
          <w:szCs w:val="28"/>
        </w:rPr>
      </w:pPr>
      <w:r w:rsidRPr="003F35F5">
        <w:rPr>
          <w:rFonts w:asciiTheme="minorBidi" w:hAnsiTheme="minorBidi"/>
          <w:b/>
          <w:bCs/>
          <w:sz w:val="28"/>
          <w:szCs w:val="28"/>
        </w:rPr>
        <w:t xml:space="preserve">Fundación Bancaja </w:t>
      </w:r>
      <w:r>
        <w:rPr>
          <w:rFonts w:asciiTheme="minorBidi" w:hAnsiTheme="minorBidi"/>
          <w:b/>
          <w:bCs/>
          <w:sz w:val="28"/>
          <w:szCs w:val="28"/>
        </w:rPr>
        <w:t xml:space="preserve">presenta la exposición </w:t>
      </w:r>
      <w:r>
        <w:rPr>
          <w:rFonts w:asciiTheme="minorBidi" w:hAnsiTheme="minorBidi"/>
          <w:b/>
          <w:bCs/>
          <w:i/>
          <w:sz w:val="28"/>
          <w:szCs w:val="28"/>
        </w:rPr>
        <w:t>Soledad Sevilla. El sentimiento del color</w:t>
      </w:r>
    </w:p>
    <w:p w:rsidR="007D454D" w:rsidRDefault="007D454D" w:rsidP="007D454D">
      <w:pPr>
        <w:jc w:val="center"/>
        <w:rPr>
          <w:rFonts w:asciiTheme="minorBidi" w:hAnsiTheme="minorBidi"/>
          <w:b/>
          <w:bCs/>
          <w:i/>
          <w:sz w:val="28"/>
          <w:szCs w:val="28"/>
        </w:rPr>
      </w:pPr>
    </w:p>
    <w:p w:rsidR="007D454D" w:rsidRDefault="007D454D" w:rsidP="00653F7C">
      <w:pPr>
        <w:jc w:val="center"/>
        <w:rPr>
          <w:rFonts w:ascii="Arial" w:hAnsi="Arial" w:cs="Arial"/>
          <w:b/>
          <w:sz w:val="22"/>
          <w:szCs w:val="22"/>
        </w:rPr>
      </w:pPr>
      <w:r w:rsidRPr="00236103">
        <w:rPr>
          <w:rFonts w:ascii="Arial" w:hAnsi="Arial" w:cs="Arial"/>
          <w:b/>
          <w:sz w:val="22"/>
          <w:szCs w:val="22"/>
        </w:rPr>
        <w:t>La exposición</w:t>
      </w:r>
      <w:r w:rsidR="004141D0">
        <w:rPr>
          <w:rFonts w:ascii="Arial" w:hAnsi="Arial" w:cs="Arial"/>
          <w:b/>
          <w:sz w:val="22"/>
          <w:szCs w:val="22"/>
        </w:rPr>
        <w:t>, que cuenta con la colaboración de Bankia,</w:t>
      </w:r>
      <w:r w:rsidR="00B87F64">
        <w:rPr>
          <w:rFonts w:ascii="Arial" w:hAnsi="Arial" w:cs="Arial"/>
          <w:b/>
          <w:sz w:val="22"/>
          <w:szCs w:val="22"/>
        </w:rPr>
        <w:t xml:space="preserve"> </w:t>
      </w:r>
      <w:r>
        <w:rPr>
          <w:rFonts w:ascii="Arial" w:hAnsi="Arial" w:cs="Arial"/>
          <w:b/>
          <w:sz w:val="22"/>
          <w:szCs w:val="22"/>
        </w:rPr>
        <w:t xml:space="preserve">ofrece una retrospectiva que recorre más de </w:t>
      </w:r>
      <w:r w:rsidR="00653F7C">
        <w:rPr>
          <w:rFonts w:ascii="Arial" w:hAnsi="Arial" w:cs="Arial"/>
          <w:b/>
          <w:sz w:val="22"/>
          <w:szCs w:val="22"/>
        </w:rPr>
        <w:t>cuarenta</w:t>
      </w:r>
      <w:r>
        <w:rPr>
          <w:rFonts w:ascii="Arial" w:hAnsi="Arial" w:cs="Arial"/>
          <w:b/>
          <w:sz w:val="22"/>
          <w:szCs w:val="22"/>
        </w:rPr>
        <w:t xml:space="preserve"> años de trabajo</w:t>
      </w:r>
      <w:r w:rsidR="00E57916">
        <w:rPr>
          <w:rFonts w:ascii="Arial" w:hAnsi="Arial" w:cs="Arial"/>
          <w:b/>
          <w:sz w:val="22"/>
          <w:szCs w:val="22"/>
        </w:rPr>
        <w:t xml:space="preserve"> de la creadora</w:t>
      </w:r>
      <w:r>
        <w:rPr>
          <w:rFonts w:ascii="Arial" w:hAnsi="Arial" w:cs="Arial"/>
          <w:b/>
          <w:sz w:val="22"/>
          <w:szCs w:val="22"/>
        </w:rPr>
        <w:t xml:space="preserve"> </w:t>
      </w:r>
      <w:r w:rsidR="00B428A3">
        <w:rPr>
          <w:rFonts w:ascii="Arial" w:hAnsi="Arial" w:cs="Arial"/>
          <w:b/>
          <w:sz w:val="22"/>
          <w:szCs w:val="22"/>
        </w:rPr>
        <w:t xml:space="preserve">a través de una selección de </w:t>
      </w:r>
      <w:r w:rsidR="0029095F">
        <w:rPr>
          <w:rFonts w:ascii="Arial" w:hAnsi="Arial" w:cs="Arial"/>
          <w:b/>
          <w:sz w:val="22"/>
          <w:szCs w:val="22"/>
        </w:rPr>
        <w:t>cerca de 50</w:t>
      </w:r>
      <w:bookmarkStart w:id="0" w:name="_GoBack"/>
      <w:bookmarkEnd w:id="0"/>
      <w:r w:rsidR="00B428A3">
        <w:rPr>
          <w:rFonts w:ascii="Arial" w:hAnsi="Arial" w:cs="Arial"/>
          <w:b/>
          <w:sz w:val="22"/>
          <w:szCs w:val="22"/>
        </w:rPr>
        <w:t xml:space="preserve"> obras y una instalación </w:t>
      </w:r>
      <w:r w:rsidR="00ED4249">
        <w:rPr>
          <w:rFonts w:ascii="Arial" w:hAnsi="Arial" w:cs="Arial"/>
          <w:b/>
          <w:sz w:val="22"/>
          <w:szCs w:val="22"/>
        </w:rPr>
        <w:t>efímera</w:t>
      </w:r>
    </w:p>
    <w:p w:rsidR="007D454D" w:rsidRDefault="007D454D" w:rsidP="007D454D">
      <w:pPr>
        <w:jc w:val="center"/>
        <w:rPr>
          <w:rFonts w:ascii="Arial" w:hAnsi="Arial" w:cs="Arial"/>
          <w:b/>
          <w:sz w:val="22"/>
          <w:szCs w:val="22"/>
        </w:rPr>
      </w:pPr>
    </w:p>
    <w:p w:rsidR="007D454D" w:rsidRDefault="007D454D" w:rsidP="007D454D">
      <w:pPr>
        <w:jc w:val="center"/>
        <w:rPr>
          <w:rFonts w:ascii="Arial" w:hAnsi="Arial" w:cs="Arial"/>
          <w:b/>
          <w:sz w:val="22"/>
          <w:szCs w:val="22"/>
        </w:rPr>
      </w:pPr>
    </w:p>
    <w:p w:rsidR="00653F7C" w:rsidRDefault="007D454D" w:rsidP="00653F7C">
      <w:pPr>
        <w:spacing w:before="120" w:line="360" w:lineRule="auto"/>
        <w:jc w:val="both"/>
        <w:rPr>
          <w:rFonts w:ascii="Arial" w:hAnsi="Arial" w:cs="Arial"/>
        </w:rPr>
      </w:pPr>
      <w:r>
        <w:rPr>
          <w:rFonts w:asciiTheme="minorBidi" w:hAnsiTheme="minorBidi"/>
          <w:b/>
          <w:bCs/>
        </w:rPr>
        <w:t>Valencia, 22 de febrero de 2019</w:t>
      </w:r>
      <w:r w:rsidRPr="0021437C">
        <w:rPr>
          <w:rFonts w:ascii="Arial" w:hAnsi="Arial" w:cs="Arial"/>
          <w:b/>
        </w:rPr>
        <w:t>.</w:t>
      </w:r>
      <w:r>
        <w:rPr>
          <w:rFonts w:ascii="Arial" w:hAnsi="Arial" w:cs="Arial"/>
          <w:b/>
        </w:rPr>
        <w:t xml:space="preserve"> </w:t>
      </w:r>
      <w:r w:rsidRPr="00436CB6">
        <w:rPr>
          <w:rFonts w:ascii="Arial" w:hAnsi="Arial" w:cs="Arial"/>
          <w:b/>
        </w:rPr>
        <w:t>—</w:t>
      </w:r>
      <w:r w:rsidR="00420BED">
        <w:rPr>
          <w:rFonts w:ascii="Arial" w:hAnsi="Arial" w:cs="Arial"/>
        </w:rPr>
        <w:t xml:space="preserve"> </w:t>
      </w:r>
      <w:r>
        <w:rPr>
          <w:rFonts w:ascii="Arial" w:hAnsi="Arial" w:cs="Arial"/>
        </w:rPr>
        <w:t xml:space="preserve">Fundación Bancaja </w:t>
      </w:r>
      <w:r w:rsidR="00EE3B9F">
        <w:rPr>
          <w:rFonts w:ascii="Arial" w:hAnsi="Arial" w:cs="Arial"/>
        </w:rPr>
        <w:t xml:space="preserve">ha </w:t>
      </w:r>
      <w:r>
        <w:rPr>
          <w:rFonts w:ascii="Arial" w:hAnsi="Arial" w:cs="Arial"/>
        </w:rPr>
        <w:t>presenta</w:t>
      </w:r>
      <w:r w:rsidR="00EE3B9F">
        <w:rPr>
          <w:rFonts w:ascii="Arial" w:hAnsi="Arial" w:cs="Arial"/>
        </w:rPr>
        <w:t>do esta mañana</w:t>
      </w:r>
      <w:r>
        <w:rPr>
          <w:rFonts w:ascii="Arial" w:hAnsi="Arial" w:cs="Arial"/>
        </w:rPr>
        <w:t xml:space="preserve"> </w:t>
      </w:r>
      <w:r w:rsidR="00653F7C">
        <w:rPr>
          <w:rFonts w:ascii="Arial" w:hAnsi="Arial" w:cs="Arial"/>
        </w:rPr>
        <w:t xml:space="preserve">en su sede de la Plaza Tetuán </w:t>
      </w:r>
      <w:r w:rsidRPr="008066C6">
        <w:rPr>
          <w:rFonts w:ascii="Arial" w:hAnsi="Arial" w:cs="Arial"/>
        </w:rPr>
        <w:t>la</w:t>
      </w:r>
      <w:r>
        <w:rPr>
          <w:rFonts w:ascii="Arial" w:hAnsi="Arial" w:cs="Arial"/>
        </w:rPr>
        <w:t xml:space="preserve"> exposición </w:t>
      </w:r>
      <w:r w:rsidRPr="007D454D">
        <w:rPr>
          <w:rFonts w:ascii="Arial" w:hAnsi="Arial" w:cs="Arial"/>
          <w:i/>
        </w:rPr>
        <w:t>Soledad Sevilla. El sentimiento del color</w:t>
      </w:r>
      <w:r w:rsidR="00653F7C">
        <w:rPr>
          <w:rFonts w:ascii="Arial" w:hAnsi="Arial" w:cs="Arial"/>
        </w:rPr>
        <w:t>, la primera retrospectiva que se realiza de la artista en Valencia, su ciudad natal. El encuentro ha contado con la participación de la artista, Soledad Sevilla; el presidente de Fundación Bancaja, Rafael Alc</w:t>
      </w:r>
      <w:r w:rsidR="00E8286C">
        <w:rPr>
          <w:rFonts w:ascii="Arial" w:hAnsi="Arial" w:cs="Arial"/>
        </w:rPr>
        <w:t>ón;</w:t>
      </w:r>
      <w:r w:rsidR="00653F7C">
        <w:rPr>
          <w:rFonts w:ascii="Arial" w:hAnsi="Arial" w:cs="Arial"/>
        </w:rPr>
        <w:t xml:space="preserve"> el director corporativo de la Territorial de Bankia en Valencia y Castellón, Jaime Casas; y las comisarias de la muestra, María de Corral, crítica de arte, y Lorena Martínez de Corral, historiadora del arte.</w:t>
      </w:r>
    </w:p>
    <w:p w:rsidR="007E473E" w:rsidRDefault="007E473E" w:rsidP="00653F7C">
      <w:pPr>
        <w:spacing w:before="120" w:line="360" w:lineRule="auto"/>
        <w:ind w:firstLine="708"/>
        <w:jc w:val="both"/>
        <w:rPr>
          <w:rFonts w:ascii="Arial" w:hAnsi="Arial" w:cs="Arial"/>
        </w:rPr>
      </w:pPr>
      <w:r>
        <w:rPr>
          <w:rFonts w:ascii="Arial" w:hAnsi="Arial" w:cs="Arial"/>
        </w:rPr>
        <w:t>La muestra</w:t>
      </w:r>
      <w:r w:rsidR="00B87F64">
        <w:rPr>
          <w:rFonts w:ascii="Arial" w:hAnsi="Arial" w:cs="Arial"/>
        </w:rPr>
        <w:t>, que cuenta con la colaboración de Bankia,</w:t>
      </w:r>
      <w:r>
        <w:rPr>
          <w:rFonts w:ascii="Arial" w:hAnsi="Arial" w:cs="Arial"/>
        </w:rPr>
        <w:t xml:space="preserve"> realiza </w:t>
      </w:r>
      <w:r w:rsidR="00C3006A">
        <w:rPr>
          <w:rFonts w:ascii="Arial" w:hAnsi="Arial" w:cs="Arial"/>
        </w:rPr>
        <w:t xml:space="preserve">un recorrido por </w:t>
      </w:r>
      <w:r w:rsidR="004C02DF">
        <w:rPr>
          <w:rFonts w:ascii="Arial" w:hAnsi="Arial" w:cs="Arial"/>
        </w:rPr>
        <w:t>sus más</w:t>
      </w:r>
      <w:r w:rsidR="007D454D">
        <w:rPr>
          <w:rFonts w:ascii="Arial" w:hAnsi="Arial" w:cs="Arial"/>
        </w:rPr>
        <w:t xml:space="preserve"> </w:t>
      </w:r>
      <w:r w:rsidR="00B428A3">
        <w:rPr>
          <w:rFonts w:ascii="Arial" w:hAnsi="Arial" w:cs="Arial"/>
        </w:rPr>
        <w:t xml:space="preserve">de </w:t>
      </w:r>
      <w:r w:rsidR="00653F7C">
        <w:rPr>
          <w:rFonts w:ascii="Arial" w:hAnsi="Arial" w:cs="Arial"/>
        </w:rPr>
        <w:t>cuarenta</w:t>
      </w:r>
      <w:r w:rsidR="00B428A3">
        <w:rPr>
          <w:rFonts w:ascii="Arial" w:hAnsi="Arial" w:cs="Arial"/>
        </w:rPr>
        <w:t xml:space="preserve"> años de</w:t>
      </w:r>
      <w:r w:rsidR="004C02DF">
        <w:rPr>
          <w:rFonts w:ascii="Arial" w:hAnsi="Arial" w:cs="Arial"/>
        </w:rPr>
        <w:t xml:space="preserve"> trabajo</w:t>
      </w:r>
      <w:r>
        <w:rPr>
          <w:rFonts w:ascii="Arial" w:hAnsi="Arial" w:cs="Arial"/>
        </w:rPr>
        <w:t xml:space="preserve"> a través de una selección de </w:t>
      </w:r>
      <w:r w:rsidR="0029095F">
        <w:rPr>
          <w:rFonts w:ascii="Arial" w:hAnsi="Arial" w:cs="Arial"/>
        </w:rPr>
        <w:t>49</w:t>
      </w:r>
      <w:r>
        <w:rPr>
          <w:rFonts w:ascii="Arial" w:hAnsi="Arial" w:cs="Arial"/>
        </w:rPr>
        <w:t xml:space="preserve"> obras datadas entre 197</w:t>
      </w:r>
      <w:r w:rsidR="00647481">
        <w:rPr>
          <w:rFonts w:ascii="Arial" w:hAnsi="Arial" w:cs="Arial"/>
        </w:rPr>
        <w:t>5</w:t>
      </w:r>
      <w:r>
        <w:rPr>
          <w:rFonts w:ascii="Arial" w:hAnsi="Arial" w:cs="Arial"/>
        </w:rPr>
        <w:t xml:space="preserve"> y 2018 que proceden tanto de la colección propia de la creadora como de otros coleccionistas </w:t>
      </w:r>
      <w:r w:rsidR="00521AED">
        <w:rPr>
          <w:rFonts w:ascii="Arial" w:hAnsi="Arial" w:cs="Arial"/>
        </w:rPr>
        <w:t>institucionales</w:t>
      </w:r>
      <w:r>
        <w:rPr>
          <w:rFonts w:ascii="Arial" w:hAnsi="Arial" w:cs="Arial"/>
        </w:rPr>
        <w:t xml:space="preserve"> </w:t>
      </w:r>
      <w:r w:rsidR="008F09D5">
        <w:rPr>
          <w:rFonts w:ascii="Arial" w:hAnsi="Arial" w:cs="Arial"/>
        </w:rPr>
        <w:t xml:space="preserve">y privados </w:t>
      </w:r>
      <w:r>
        <w:rPr>
          <w:rFonts w:ascii="Arial" w:hAnsi="Arial" w:cs="Arial"/>
        </w:rPr>
        <w:t xml:space="preserve">como el </w:t>
      </w:r>
      <w:r w:rsidRPr="0094149D">
        <w:rPr>
          <w:rFonts w:ascii="Arial" w:hAnsi="Arial" w:cs="Arial"/>
        </w:rPr>
        <w:t xml:space="preserve">CEART (Centro de Arte Tomás y Valiente de Fuenlabrada), CAAC </w:t>
      </w:r>
      <w:r w:rsidRPr="00B428A3">
        <w:rPr>
          <w:rFonts w:ascii="Arial" w:hAnsi="Arial" w:cs="Arial"/>
        </w:rPr>
        <w:t>(Centro Andaluz de Arte Contemporáneo de la Junta de Andalucía), MNCARS (Museo Naciona</w:t>
      </w:r>
      <w:r w:rsidR="00434A36">
        <w:rPr>
          <w:rFonts w:ascii="Arial" w:hAnsi="Arial" w:cs="Arial"/>
        </w:rPr>
        <w:t xml:space="preserve">l Centro de Arte Reina Sofía), </w:t>
      </w:r>
      <w:r w:rsidRPr="00B428A3">
        <w:rPr>
          <w:rFonts w:ascii="Arial" w:hAnsi="Arial" w:cs="Arial"/>
        </w:rPr>
        <w:t xml:space="preserve">Fundación Juan March, MACA (Museo Arte Contemporáneo de Alicante), Colección </w:t>
      </w:r>
      <w:r w:rsidR="00434A36">
        <w:rPr>
          <w:rFonts w:ascii="Arial" w:hAnsi="Arial" w:cs="Arial"/>
        </w:rPr>
        <w:t>‘</w:t>
      </w:r>
      <w:r w:rsidRPr="00B428A3">
        <w:rPr>
          <w:rFonts w:ascii="Arial" w:hAnsi="Arial" w:cs="Arial"/>
        </w:rPr>
        <w:t>La Caixa</w:t>
      </w:r>
      <w:r w:rsidR="00434A36">
        <w:rPr>
          <w:rFonts w:ascii="Arial" w:hAnsi="Arial" w:cs="Arial"/>
        </w:rPr>
        <w:t>’ de Arte Contemporáneo</w:t>
      </w:r>
      <w:r w:rsidRPr="00B428A3">
        <w:rPr>
          <w:rFonts w:ascii="Arial" w:hAnsi="Arial" w:cs="Arial"/>
        </w:rPr>
        <w:t>,</w:t>
      </w:r>
      <w:r w:rsidR="00434A36">
        <w:rPr>
          <w:rFonts w:ascii="Arial" w:hAnsi="Arial" w:cs="Arial"/>
        </w:rPr>
        <w:t xml:space="preserve"> Colección CaixaBank,</w:t>
      </w:r>
      <w:r w:rsidRPr="00B428A3">
        <w:rPr>
          <w:rFonts w:ascii="Arial" w:hAnsi="Arial" w:cs="Arial"/>
        </w:rPr>
        <w:t xml:space="preserve"> Colección </w:t>
      </w:r>
      <w:r w:rsidR="00521AED">
        <w:rPr>
          <w:rFonts w:ascii="Arial" w:hAnsi="Arial" w:cs="Arial"/>
        </w:rPr>
        <w:t xml:space="preserve">artística del Patronato </w:t>
      </w:r>
      <w:r>
        <w:rPr>
          <w:rFonts w:ascii="Arial" w:hAnsi="Arial" w:cs="Arial"/>
        </w:rPr>
        <w:t>de la Alhambra y el Generalife</w:t>
      </w:r>
      <w:r w:rsidRPr="00B428A3">
        <w:rPr>
          <w:rFonts w:ascii="Arial" w:hAnsi="Arial" w:cs="Arial"/>
        </w:rPr>
        <w:t xml:space="preserve">, </w:t>
      </w:r>
      <w:r w:rsidR="00B74471">
        <w:rPr>
          <w:rFonts w:ascii="Arial" w:hAnsi="Arial" w:cs="Arial"/>
        </w:rPr>
        <w:t xml:space="preserve">Diputación de Granada, </w:t>
      </w:r>
      <w:r w:rsidR="00434A36">
        <w:rPr>
          <w:rFonts w:ascii="Arial" w:hAnsi="Arial" w:cs="Arial"/>
        </w:rPr>
        <w:t xml:space="preserve">Colección </w:t>
      </w:r>
      <w:r w:rsidRPr="00B428A3">
        <w:rPr>
          <w:rFonts w:ascii="Arial" w:hAnsi="Arial" w:cs="Arial"/>
        </w:rPr>
        <w:t>MACBA (Museo de Arte Contemporáneo de Barc</w:t>
      </w:r>
      <w:r w:rsidR="00521AED">
        <w:rPr>
          <w:rFonts w:ascii="Arial" w:hAnsi="Arial" w:cs="Arial"/>
        </w:rPr>
        <w:t xml:space="preserve">elona), </w:t>
      </w:r>
      <w:r>
        <w:rPr>
          <w:rFonts w:ascii="Arial" w:hAnsi="Arial" w:cs="Arial"/>
        </w:rPr>
        <w:t>Colección B</w:t>
      </w:r>
      <w:r w:rsidRPr="00B428A3">
        <w:rPr>
          <w:rFonts w:ascii="Arial" w:hAnsi="Arial" w:cs="Arial"/>
        </w:rPr>
        <w:t>anco Sabadell, Patrimonio Nacional</w:t>
      </w:r>
      <w:r w:rsidR="00521AED">
        <w:rPr>
          <w:rFonts w:ascii="Arial" w:hAnsi="Arial" w:cs="Arial"/>
        </w:rPr>
        <w:t>,</w:t>
      </w:r>
      <w:r w:rsidRPr="00B428A3">
        <w:rPr>
          <w:rFonts w:ascii="Arial" w:hAnsi="Arial" w:cs="Arial"/>
        </w:rPr>
        <w:t xml:space="preserve"> </w:t>
      </w:r>
      <w:r w:rsidR="00521AED">
        <w:rPr>
          <w:rFonts w:ascii="Arial" w:hAnsi="Arial" w:cs="Arial"/>
        </w:rPr>
        <w:t xml:space="preserve">Colección Ventura Garcés, Colección Alfonso Cortina, Galería Marlborough, Familia Mendoza, Cementos Portland Valderribas, </w:t>
      </w:r>
      <w:r w:rsidRPr="00B428A3">
        <w:rPr>
          <w:rFonts w:ascii="Arial" w:hAnsi="Arial" w:cs="Arial"/>
        </w:rPr>
        <w:t xml:space="preserve">y </w:t>
      </w:r>
      <w:r>
        <w:rPr>
          <w:rFonts w:ascii="Arial" w:hAnsi="Arial" w:cs="Arial"/>
        </w:rPr>
        <w:t xml:space="preserve">la </w:t>
      </w:r>
      <w:r w:rsidR="00A2484D">
        <w:rPr>
          <w:rFonts w:ascii="Arial" w:hAnsi="Arial" w:cs="Arial"/>
        </w:rPr>
        <w:t>colección de la</w:t>
      </w:r>
      <w:r>
        <w:rPr>
          <w:rFonts w:ascii="Arial" w:hAnsi="Arial" w:cs="Arial"/>
        </w:rPr>
        <w:t xml:space="preserve"> Fundación Bancaja. </w:t>
      </w:r>
    </w:p>
    <w:p w:rsidR="0045737F" w:rsidRDefault="00CD5031" w:rsidP="00653F7C">
      <w:pPr>
        <w:spacing w:before="120" w:line="360" w:lineRule="auto"/>
        <w:ind w:firstLine="708"/>
        <w:jc w:val="both"/>
        <w:rPr>
          <w:rFonts w:ascii="Arial" w:hAnsi="Arial" w:cs="Arial"/>
        </w:rPr>
      </w:pPr>
      <w:r>
        <w:rPr>
          <w:rFonts w:ascii="Arial" w:hAnsi="Arial" w:cs="Arial"/>
        </w:rPr>
        <w:t xml:space="preserve">La </w:t>
      </w:r>
      <w:r w:rsidR="007E473E">
        <w:rPr>
          <w:rFonts w:ascii="Arial" w:hAnsi="Arial" w:cs="Arial"/>
        </w:rPr>
        <w:t>exposición refleja la evolución</w:t>
      </w:r>
      <w:r w:rsidR="0045737F">
        <w:rPr>
          <w:rFonts w:ascii="Arial" w:hAnsi="Arial" w:cs="Arial"/>
        </w:rPr>
        <w:t xml:space="preserve"> artística</w:t>
      </w:r>
      <w:r w:rsidR="007E473E">
        <w:rPr>
          <w:rFonts w:ascii="Arial" w:hAnsi="Arial" w:cs="Arial"/>
        </w:rPr>
        <w:t xml:space="preserve"> de Soledad Sevilla y su trabajo de representación de la luz y el espacio a lo largo de toda su trayectoria. La mues</w:t>
      </w:r>
      <w:r w:rsidR="0045737F">
        <w:rPr>
          <w:rFonts w:ascii="Arial" w:hAnsi="Arial" w:cs="Arial"/>
        </w:rPr>
        <w:t xml:space="preserve">tra se estructura en bloques de sus diferentes etapas y </w:t>
      </w:r>
      <w:r w:rsidR="007E473E">
        <w:rPr>
          <w:rFonts w:ascii="Arial" w:hAnsi="Arial" w:cs="Arial"/>
        </w:rPr>
        <w:t xml:space="preserve">series </w:t>
      </w:r>
      <w:r w:rsidR="0045737F">
        <w:rPr>
          <w:rFonts w:ascii="Arial" w:hAnsi="Arial" w:cs="Arial"/>
        </w:rPr>
        <w:t>creativas</w:t>
      </w:r>
      <w:r w:rsidR="007E473E">
        <w:rPr>
          <w:rFonts w:ascii="Arial" w:hAnsi="Arial" w:cs="Arial"/>
        </w:rPr>
        <w:t xml:space="preserve">: el </w:t>
      </w:r>
      <w:r w:rsidR="007E473E">
        <w:rPr>
          <w:rFonts w:ascii="Arial" w:hAnsi="Arial" w:cs="Arial"/>
        </w:rPr>
        <w:lastRenderedPageBreak/>
        <w:t xml:space="preserve">comienzo en los años 70 </w:t>
      </w:r>
      <w:r w:rsidR="0045737F">
        <w:rPr>
          <w:rFonts w:ascii="Arial" w:hAnsi="Arial" w:cs="Arial"/>
        </w:rPr>
        <w:t xml:space="preserve">con un </w:t>
      </w:r>
      <w:r w:rsidR="007E473E" w:rsidRPr="00B428A3">
        <w:rPr>
          <w:rFonts w:ascii="Arial" w:hAnsi="Arial" w:cs="Arial"/>
        </w:rPr>
        <w:t>trabajo geométrico como reacción al academicis</w:t>
      </w:r>
      <w:r w:rsidR="0045737F">
        <w:rPr>
          <w:rFonts w:ascii="Arial" w:hAnsi="Arial" w:cs="Arial"/>
        </w:rPr>
        <w:t>mo propio de la escuela de B</w:t>
      </w:r>
      <w:r w:rsidR="00F42A96">
        <w:rPr>
          <w:rFonts w:ascii="Arial" w:hAnsi="Arial" w:cs="Arial"/>
        </w:rPr>
        <w:t>ellas Artes</w:t>
      </w:r>
      <w:r w:rsidR="00CB50C1">
        <w:rPr>
          <w:rFonts w:ascii="Arial" w:hAnsi="Arial" w:cs="Arial"/>
        </w:rPr>
        <w:t xml:space="preserve"> </w:t>
      </w:r>
      <w:r w:rsidR="0045737F">
        <w:rPr>
          <w:rFonts w:ascii="Arial" w:hAnsi="Arial" w:cs="Arial"/>
        </w:rPr>
        <w:t>y</w:t>
      </w:r>
      <w:r w:rsidR="007E473E" w:rsidRPr="00B428A3">
        <w:rPr>
          <w:rFonts w:ascii="Arial" w:hAnsi="Arial" w:cs="Arial"/>
        </w:rPr>
        <w:t xml:space="preserve"> </w:t>
      </w:r>
      <w:r w:rsidR="007E473E">
        <w:rPr>
          <w:rFonts w:ascii="Arial" w:hAnsi="Arial" w:cs="Arial"/>
        </w:rPr>
        <w:t>con</w:t>
      </w:r>
      <w:r w:rsidR="007E473E" w:rsidRPr="00B428A3">
        <w:rPr>
          <w:rFonts w:ascii="Arial" w:hAnsi="Arial" w:cs="Arial"/>
        </w:rPr>
        <w:t xml:space="preserve"> líneas diagonales que escapan de la tela y dejan lugar a la imaginación y al p</w:t>
      </w:r>
      <w:r w:rsidR="0045737F">
        <w:rPr>
          <w:rFonts w:ascii="Arial" w:hAnsi="Arial" w:cs="Arial"/>
        </w:rPr>
        <w:t xml:space="preserve">ensamiento; la </w:t>
      </w:r>
      <w:r w:rsidR="0045737F" w:rsidRPr="0045737F">
        <w:rPr>
          <w:rFonts w:ascii="Arial" w:hAnsi="Arial" w:cs="Arial"/>
        </w:rPr>
        <w:t xml:space="preserve">introducción del color </w:t>
      </w:r>
      <w:r w:rsidR="0045737F">
        <w:rPr>
          <w:rFonts w:ascii="Arial" w:hAnsi="Arial" w:cs="Arial"/>
        </w:rPr>
        <w:t xml:space="preserve">a finales de los años 70 y </w:t>
      </w:r>
      <w:r w:rsidR="0045737F" w:rsidRPr="0045737F">
        <w:rPr>
          <w:rFonts w:ascii="Arial" w:hAnsi="Arial" w:cs="Arial"/>
        </w:rPr>
        <w:t>la serie</w:t>
      </w:r>
      <w:r w:rsidR="0045737F" w:rsidRPr="008E3A12">
        <w:rPr>
          <w:rFonts w:ascii="Arial" w:hAnsi="Arial" w:cs="Arial"/>
          <w:i/>
        </w:rPr>
        <w:t xml:space="preserve"> </w:t>
      </w:r>
      <w:r w:rsidR="008E3A12" w:rsidRPr="008E3A12">
        <w:rPr>
          <w:rFonts w:ascii="Arial" w:hAnsi="Arial" w:cs="Arial"/>
          <w:i/>
        </w:rPr>
        <w:t>Las</w:t>
      </w:r>
      <w:r w:rsidR="008E3A12">
        <w:rPr>
          <w:rFonts w:ascii="Arial" w:hAnsi="Arial" w:cs="Arial"/>
        </w:rPr>
        <w:t xml:space="preserve"> </w:t>
      </w:r>
      <w:r w:rsidR="0045737F">
        <w:rPr>
          <w:rFonts w:ascii="Arial" w:hAnsi="Arial" w:cs="Arial"/>
          <w:i/>
          <w:iCs/>
        </w:rPr>
        <w:t>Meninas</w:t>
      </w:r>
      <w:r w:rsidR="0045737F" w:rsidRPr="0045737F">
        <w:rPr>
          <w:rFonts w:ascii="Arial" w:hAnsi="Arial" w:cs="Arial"/>
        </w:rPr>
        <w:t xml:space="preserve">, </w:t>
      </w:r>
      <w:r w:rsidR="0045737F">
        <w:rPr>
          <w:rFonts w:ascii="Arial" w:hAnsi="Arial" w:cs="Arial"/>
        </w:rPr>
        <w:t>que comienza tras un curso en Harvard sobre el pintor y en la que r</w:t>
      </w:r>
      <w:r w:rsidR="0045737F" w:rsidRPr="0045737F">
        <w:rPr>
          <w:rFonts w:ascii="Arial" w:hAnsi="Arial" w:cs="Arial"/>
        </w:rPr>
        <w:t>ealiza un estudio no solo sobre la pintura, sino especialmente sobr</w:t>
      </w:r>
      <w:r w:rsidR="0045737F">
        <w:rPr>
          <w:rFonts w:ascii="Arial" w:hAnsi="Arial" w:cs="Arial"/>
        </w:rPr>
        <w:t>e la representación del espacio;</w:t>
      </w:r>
      <w:r w:rsidR="0045737F" w:rsidRPr="0045737F">
        <w:rPr>
          <w:rFonts w:ascii="Arial" w:hAnsi="Arial" w:cs="Arial"/>
        </w:rPr>
        <w:t xml:space="preserve"> </w:t>
      </w:r>
      <w:r w:rsidR="00F42A96">
        <w:rPr>
          <w:rFonts w:ascii="Arial" w:hAnsi="Arial" w:cs="Arial"/>
        </w:rPr>
        <w:t>la</w:t>
      </w:r>
      <w:r w:rsidR="00CB50C1">
        <w:rPr>
          <w:rFonts w:ascii="Arial" w:hAnsi="Arial" w:cs="Arial"/>
        </w:rPr>
        <w:t>s</w:t>
      </w:r>
      <w:r w:rsidR="00F42A96">
        <w:rPr>
          <w:rFonts w:ascii="Arial" w:hAnsi="Arial" w:cs="Arial"/>
        </w:rPr>
        <w:t xml:space="preserve"> serie</w:t>
      </w:r>
      <w:r w:rsidR="00CB50C1">
        <w:rPr>
          <w:rFonts w:ascii="Arial" w:hAnsi="Arial" w:cs="Arial"/>
        </w:rPr>
        <w:t>s</w:t>
      </w:r>
      <w:r w:rsidR="0045737F">
        <w:rPr>
          <w:rFonts w:ascii="Arial" w:hAnsi="Arial" w:cs="Arial"/>
        </w:rPr>
        <w:t xml:space="preserve"> </w:t>
      </w:r>
      <w:r w:rsidR="0045737F" w:rsidRPr="0045737F">
        <w:rPr>
          <w:rFonts w:ascii="Arial" w:hAnsi="Arial" w:cs="Arial"/>
          <w:i/>
          <w:iCs/>
        </w:rPr>
        <w:t>La Alhambra</w:t>
      </w:r>
      <w:r w:rsidR="00CB50C1">
        <w:rPr>
          <w:rFonts w:ascii="Arial" w:hAnsi="Arial" w:cs="Arial"/>
        </w:rPr>
        <w:t xml:space="preserve"> y </w:t>
      </w:r>
      <w:r w:rsidR="00CB50C1" w:rsidRPr="00CB50C1">
        <w:rPr>
          <w:rFonts w:ascii="Arial" w:hAnsi="Arial" w:cs="Arial"/>
          <w:i/>
          <w:iCs/>
        </w:rPr>
        <w:t>Los Toros</w:t>
      </w:r>
      <w:r w:rsidR="00CB50C1">
        <w:rPr>
          <w:rFonts w:ascii="Arial" w:hAnsi="Arial" w:cs="Arial"/>
        </w:rPr>
        <w:t>,</w:t>
      </w:r>
      <w:r w:rsidR="0045737F" w:rsidRPr="0045737F">
        <w:rPr>
          <w:rFonts w:ascii="Arial" w:hAnsi="Arial" w:cs="Arial"/>
        </w:rPr>
        <w:t xml:space="preserve"> </w:t>
      </w:r>
      <w:r w:rsidR="00220009">
        <w:rPr>
          <w:rFonts w:ascii="Arial" w:hAnsi="Arial" w:cs="Arial"/>
        </w:rPr>
        <w:t>en la</w:t>
      </w:r>
      <w:r w:rsidR="00CB50C1">
        <w:rPr>
          <w:rFonts w:ascii="Arial" w:hAnsi="Arial" w:cs="Arial"/>
        </w:rPr>
        <w:t>s</w:t>
      </w:r>
      <w:r w:rsidR="00220009">
        <w:rPr>
          <w:rFonts w:ascii="Arial" w:hAnsi="Arial" w:cs="Arial"/>
        </w:rPr>
        <w:t xml:space="preserve"> que </w:t>
      </w:r>
      <w:r w:rsidR="00220009" w:rsidRPr="00220009">
        <w:rPr>
          <w:rFonts w:ascii="Arial" w:hAnsi="Arial" w:cs="Arial"/>
        </w:rPr>
        <w:t xml:space="preserve">la luz, el agua y las formas </w:t>
      </w:r>
      <w:r w:rsidR="0045737F" w:rsidRPr="0045737F">
        <w:rPr>
          <w:rFonts w:ascii="Arial" w:hAnsi="Arial" w:cs="Arial"/>
        </w:rPr>
        <w:t>manifiestan un momento pleno de utilización de tramas, retículas y módulos como manera de transfor</w:t>
      </w:r>
      <w:r w:rsidR="00220009">
        <w:rPr>
          <w:rFonts w:ascii="Arial" w:hAnsi="Arial" w:cs="Arial"/>
        </w:rPr>
        <w:t>mar los motivos que le inspiran y</w:t>
      </w:r>
      <w:r w:rsidR="0045737F" w:rsidRPr="0045737F">
        <w:rPr>
          <w:rFonts w:ascii="Arial" w:hAnsi="Arial" w:cs="Arial"/>
        </w:rPr>
        <w:t xml:space="preserve"> las sensaciones y sentimientos </w:t>
      </w:r>
      <w:r w:rsidR="007E1E12">
        <w:rPr>
          <w:rFonts w:ascii="Arial" w:hAnsi="Arial" w:cs="Arial"/>
        </w:rPr>
        <w:t>en</w:t>
      </w:r>
      <w:r w:rsidR="0045737F" w:rsidRPr="0045737F">
        <w:rPr>
          <w:rFonts w:ascii="Arial" w:hAnsi="Arial" w:cs="Arial"/>
        </w:rPr>
        <w:t xml:space="preserve"> luces y formas</w:t>
      </w:r>
      <w:r w:rsidR="0045737F">
        <w:rPr>
          <w:rFonts w:ascii="Arial" w:hAnsi="Arial" w:cs="Arial"/>
        </w:rPr>
        <w:t xml:space="preserve">; la serie </w:t>
      </w:r>
      <w:r w:rsidR="0045737F" w:rsidRPr="0045737F">
        <w:rPr>
          <w:rFonts w:ascii="Arial" w:hAnsi="Arial" w:cs="Arial"/>
          <w:i/>
          <w:iCs/>
        </w:rPr>
        <w:t>Insomnios</w:t>
      </w:r>
      <w:r w:rsidR="0045737F">
        <w:rPr>
          <w:rFonts w:ascii="Arial" w:hAnsi="Arial" w:cs="Arial"/>
        </w:rPr>
        <w:t xml:space="preserve">, en la que </w:t>
      </w:r>
      <w:r w:rsidR="0045737F" w:rsidRPr="0045737F">
        <w:rPr>
          <w:rFonts w:ascii="Arial" w:hAnsi="Arial" w:cs="Arial"/>
        </w:rPr>
        <w:t xml:space="preserve">trabaja la naturaleza y la materia tanto </w:t>
      </w:r>
      <w:r w:rsidR="00F42A96">
        <w:rPr>
          <w:rFonts w:ascii="Arial" w:hAnsi="Arial" w:cs="Arial"/>
        </w:rPr>
        <w:t xml:space="preserve">del exterior como del interior </w:t>
      </w:r>
      <w:r w:rsidR="0045737F">
        <w:rPr>
          <w:rFonts w:ascii="Arial" w:hAnsi="Arial" w:cs="Arial"/>
        </w:rPr>
        <w:t xml:space="preserve">y muestra tensiones cromáticas y oscuridad; la serie </w:t>
      </w:r>
      <w:r w:rsidR="0045737F" w:rsidRPr="0045737F">
        <w:rPr>
          <w:rFonts w:ascii="Arial" w:hAnsi="Arial" w:cs="Arial"/>
          <w:i/>
          <w:iCs/>
        </w:rPr>
        <w:t>Los Apóstoles</w:t>
      </w:r>
      <w:r w:rsidR="0045737F">
        <w:rPr>
          <w:rFonts w:ascii="Arial" w:hAnsi="Arial" w:cs="Arial"/>
        </w:rPr>
        <w:t xml:space="preserve">, en la que la figuración da paso a la abstracción y la artista relaciona las maderas y las telas para hablar de </w:t>
      </w:r>
      <w:r w:rsidR="0045737F" w:rsidRPr="0045737F">
        <w:rPr>
          <w:rFonts w:ascii="Arial" w:hAnsi="Arial" w:cs="Arial"/>
        </w:rPr>
        <w:t xml:space="preserve">su amor y conocimiento de la </w:t>
      </w:r>
      <w:r w:rsidR="00322B6C">
        <w:rPr>
          <w:rFonts w:ascii="Arial" w:hAnsi="Arial" w:cs="Arial"/>
        </w:rPr>
        <w:t>h</w:t>
      </w:r>
      <w:r w:rsidR="0045737F" w:rsidRPr="0045737F">
        <w:rPr>
          <w:rFonts w:ascii="Arial" w:hAnsi="Arial" w:cs="Arial"/>
        </w:rPr>
        <w:t xml:space="preserve">istoria del </w:t>
      </w:r>
      <w:r w:rsidR="00322B6C">
        <w:rPr>
          <w:rFonts w:ascii="Arial" w:hAnsi="Arial" w:cs="Arial"/>
        </w:rPr>
        <w:t>a</w:t>
      </w:r>
      <w:r w:rsidR="0045737F" w:rsidRPr="0045737F">
        <w:rPr>
          <w:rFonts w:ascii="Arial" w:hAnsi="Arial" w:cs="Arial"/>
        </w:rPr>
        <w:t>rte</w:t>
      </w:r>
      <w:r w:rsidR="00CB50C1">
        <w:rPr>
          <w:rFonts w:ascii="Arial" w:hAnsi="Arial" w:cs="Arial"/>
        </w:rPr>
        <w:t xml:space="preserve">; y, por último, las series </w:t>
      </w:r>
      <w:r w:rsidR="00CB50C1" w:rsidRPr="00CB50C1">
        <w:rPr>
          <w:rFonts w:ascii="Arial" w:hAnsi="Arial" w:cs="Arial"/>
          <w:i/>
          <w:iCs/>
        </w:rPr>
        <w:t>Nuevas lejanías</w:t>
      </w:r>
      <w:r w:rsidR="00CB50C1">
        <w:rPr>
          <w:rFonts w:ascii="Arial" w:hAnsi="Arial" w:cs="Arial"/>
        </w:rPr>
        <w:t xml:space="preserve"> y </w:t>
      </w:r>
      <w:r w:rsidR="00CB50C1" w:rsidRPr="00CB50C1">
        <w:rPr>
          <w:rFonts w:ascii="Arial" w:hAnsi="Arial" w:cs="Arial"/>
          <w:i/>
          <w:iCs/>
        </w:rPr>
        <w:t>Luces de invierno</w:t>
      </w:r>
      <w:r w:rsidR="00CB50C1">
        <w:rPr>
          <w:rFonts w:ascii="Arial" w:hAnsi="Arial" w:cs="Arial"/>
        </w:rPr>
        <w:t xml:space="preserve">, que reflejan fantasías y sueños mediante una metamorfosis en la luz y el color. </w:t>
      </w:r>
    </w:p>
    <w:p w:rsidR="005E4DDB" w:rsidRDefault="0045737F" w:rsidP="00EE0AC4">
      <w:pPr>
        <w:spacing w:before="120" w:line="360" w:lineRule="auto"/>
        <w:ind w:firstLine="709"/>
        <w:jc w:val="both"/>
        <w:rPr>
          <w:rFonts w:ascii="Arial" w:hAnsi="Arial" w:cs="Arial"/>
        </w:rPr>
      </w:pPr>
      <w:r w:rsidRPr="001E06A6">
        <w:rPr>
          <w:rFonts w:ascii="Arial" w:hAnsi="Arial" w:cs="Arial"/>
        </w:rPr>
        <w:t>En paralelo a las series,</w:t>
      </w:r>
      <w:r>
        <w:rPr>
          <w:rFonts w:ascii="Arial" w:hAnsi="Arial" w:cs="Arial"/>
        </w:rPr>
        <w:t xml:space="preserve"> Soledad Sevilla trabaja en el campo de las instalaciones, </w:t>
      </w:r>
      <w:r w:rsidRPr="001E06A6">
        <w:rPr>
          <w:rFonts w:ascii="Arial" w:hAnsi="Arial" w:cs="Arial"/>
        </w:rPr>
        <w:t xml:space="preserve">trabajos perecederos </w:t>
      </w:r>
      <w:r w:rsidR="00EE0AC4">
        <w:rPr>
          <w:rFonts w:ascii="Arial" w:hAnsi="Arial" w:cs="Arial"/>
        </w:rPr>
        <w:t>que</w:t>
      </w:r>
      <w:r>
        <w:rPr>
          <w:rFonts w:ascii="Arial" w:hAnsi="Arial" w:cs="Arial"/>
        </w:rPr>
        <w:t xml:space="preserve"> persiguen la captura de lo poético y lo fugaz. En esta ocasión</w:t>
      </w:r>
      <w:r w:rsidR="00A42C5D">
        <w:rPr>
          <w:rFonts w:ascii="Arial" w:hAnsi="Arial" w:cs="Arial"/>
        </w:rPr>
        <w:t>,</w:t>
      </w:r>
      <w:r>
        <w:rPr>
          <w:rFonts w:ascii="Arial" w:hAnsi="Arial" w:cs="Arial"/>
        </w:rPr>
        <w:t xml:space="preserve"> </w:t>
      </w:r>
      <w:r w:rsidR="00A42C5D">
        <w:rPr>
          <w:rFonts w:ascii="Arial" w:hAnsi="Arial" w:cs="Arial"/>
        </w:rPr>
        <w:t xml:space="preserve">en la exposición </w:t>
      </w:r>
      <w:r w:rsidR="005E4DDB">
        <w:rPr>
          <w:rFonts w:ascii="Arial" w:hAnsi="Arial" w:cs="Arial"/>
        </w:rPr>
        <w:t xml:space="preserve">se incluye </w:t>
      </w:r>
      <w:r>
        <w:rPr>
          <w:rFonts w:ascii="Arial" w:hAnsi="Arial" w:cs="Arial"/>
        </w:rPr>
        <w:t xml:space="preserve">la instalación </w:t>
      </w:r>
      <w:r w:rsidRPr="00B428A3">
        <w:rPr>
          <w:rFonts w:ascii="Arial" w:hAnsi="Arial" w:cs="Arial"/>
        </w:rPr>
        <w:t xml:space="preserve">efímera </w:t>
      </w:r>
      <w:r w:rsidRPr="00B428A3">
        <w:rPr>
          <w:rFonts w:ascii="Arial" w:hAnsi="Arial" w:cs="Arial"/>
          <w:i/>
          <w:iCs/>
        </w:rPr>
        <w:t>Te llamaré hoja</w:t>
      </w:r>
      <w:r>
        <w:rPr>
          <w:rFonts w:ascii="Arial" w:hAnsi="Arial" w:cs="Arial"/>
          <w:i/>
          <w:iCs/>
        </w:rPr>
        <w:t>,</w:t>
      </w:r>
      <w:r>
        <w:rPr>
          <w:rFonts w:ascii="Arial" w:hAnsi="Arial" w:cs="Arial"/>
        </w:rPr>
        <w:t xml:space="preserve"> de 3</w:t>
      </w:r>
      <w:r w:rsidR="00322B6C">
        <w:rPr>
          <w:rFonts w:ascii="Arial" w:hAnsi="Arial" w:cs="Arial"/>
        </w:rPr>
        <w:t>,</w:t>
      </w:r>
      <w:r>
        <w:rPr>
          <w:rFonts w:ascii="Arial" w:hAnsi="Arial" w:cs="Arial"/>
        </w:rPr>
        <w:t>50 x 9</w:t>
      </w:r>
      <w:r w:rsidR="00322B6C">
        <w:rPr>
          <w:rFonts w:ascii="Arial" w:hAnsi="Arial" w:cs="Arial"/>
        </w:rPr>
        <w:t>,</w:t>
      </w:r>
      <w:r>
        <w:rPr>
          <w:rFonts w:ascii="Arial" w:hAnsi="Arial" w:cs="Arial"/>
        </w:rPr>
        <w:t xml:space="preserve">45 metros, </w:t>
      </w:r>
      <w:r w:rsidR="005E4DDB" w:rsidRPr="005E4DDB">
        <w:rPr>
          <w:rFonts w:ascii="Arial" w:hAnsi="Arial" w:cs="Arial"/>
        </w:rPr>
        <w:t>una obra de carácter híbrido compuesta por</w:t>
      </w:r>
      <w:r w:rsidR="005E4DDB">
        <w:rPr>
          <w:rFonts w:ascii="Arial" w:hAnsi="Arial" w:cs="Arial"/>
        </w:rPr>
        <w:t xml:space="preserve"> multitud de hojas serigrafiadas</w:t>
      </w:r>
      <w:r w:rsidR="005E4DDB" w:rsidRPr="005E4DDB">
        <w:rPr>
          <w:rFonts w:ascii="Arial" w:hAnsi="Arial" w:cs="Arial"/>
        </w:rPr>
        <w:t xml:space="preserve"> que parecen cobrar vida en su acumulación. La pieza mantiene</w:t>
      </w:r>
      <w:r w:rsidR="005E4DDB">
        <w:rPr>
          <w:rFonts w:ascii="Arial" w:hAnsi="Arial" w:cs="Arial"/>
        </w:rPr>
        <w:t xml:space="preserve"> </w:t>
      </w:r>
      <w:r w:rsidR="005E4DDB" w:rsidRPr="005E4DDB">
        <w:rPr>
          <w:rFonts w:ascii="Arial" w:hAnsi="Arial" w:cs="Arial"/>
        </w:rPr>
        <w:t>una doble ambigüedad: desde el plano técnico, en tanto que no posee una condición definida</w:t>
      </w:r>
      <w:r w:rsidR="005E4DDB">
        <w:rPr>
          <w:rFonts w:ascii="Arial" w:hAnsi="Arial" w:cs="Arial"/>
        </w:rPr>
        <w:t xml:space="preserve"> </w:t>
      </w:r>
      <w:r w:rsidR="005E4DDB" w:rsidRPr="005E4DDB">
        <w:rPr>
          <w:rFonts w:ascii="Arial" w:hAnsi="Arial" w:cs="Arial"/>
        </w:rPr>
        <w:t>como pintura o como escultura, pero también, desde el plano perceptivo, como</w:t>
      </w:r>
      <w:r w:rsidR="005E4DDB">
        <w:rPr>
          <w:rFonts w:ascii="Arial" w:hAnsi="Arial" w:cs="Arial"/>
        </w:rPr>
        <w:t xml:space="preserve"> </w:t>
      </w:r>
      <w:r w:rsidR="005E4DDB" w:rsidRPr="005E4DDB">
        <w:rPr>
          <w:rFonts w:ascii="Arial" w:hAnsi="Arial" w:cs="Arial"/>
        </w:rPr>
        <w:t>visión paradójica de una naturaleza placentera que es, al mismo tiempo, aterradora.</w:t>
      </w:r>
    </w:p>
    <w:p w:rsidR="0044453A" w:rsidRDefault="0044453A" w:rsidP="002A3DFD">
      <w:pPr>
        <w:spacing w:before="120" w:line="360" w:lineRule="auto"/>
        <w:ind w:firstLine="709"/>
        <w:jc w:val="both"/>
        <w:rPr>
          <w:rFonts w:ascii="Arial" w:hAnsi="Arial" w:cs="Arial"/>
        </w:rPr>
      </w:pPr>
      <w:r>
        <w:rPr>
          <w:rFonts w:ascii="Arial" w:hAnsi="Arial" w:cs="Arial"/>
          <w:color w:val="000000"/>
        </w:rPr>
        <w:t xml:space="preserve">Con motivo de la exposición se </w:t>
      </w:r>
      <w:r w:rsidR="00F42A96">
        <w:rPr>
          <w:rFonts w:ascii="Arial" w:hAnsi="Arial" w:cs="Arial"/>
          <w:color w:val="000000"/>
        </w:rPr>
        <w:t>ha editado</w:t>
      </w:r>
      <w:r>
        <w:rPr>
          <w:rFonts w:ascii="Arial" w:hAnsi="Arial" w:cs="Arial"/>
          <w:color w:val="000000"/>
        </w:rPr>
        <w:t xml:space="preserve"> un catálogo con la reproducción de las obras instaladas en la exposición y textos críticos de las comisarias y del teórico y crít</w:t>
      </w:r>
      <w:r w:rsidR="00F42A96">
        <w:rPr>
          <w:rFonts w:ascii="Arial" w:hAnsi="Arial" w:cs="Arial"/>
          <w:color w:val="000000"/>
        </w:rPr>
        <w:t xml:space="preserve">ico de arte </w:t>
      </w:r>
      <w:r w:rsidR="006D0760">
        <w:rPr>
          <w:rFonts w:ascii="Arial" w:hAnsi="Arial" w:cs="Arial"/>
          <w:color w:val="000000"/>
        </w:rPr>
        <w:t>Alfonso</w:t>
      </w:r>
      <w:r w:rsidR="00F42A96">
        <w:rPr>
          <w:rFonts w:ascii="Arial" w:hAnsi="Arial" w:cs="Arial"/>
          <w:color w:val="000000"/>
        </w:rPr>
        <w:t xml:space="preserve"> de la Torre. </w:t>
      </w:r>
      <w:r w:rsidR="007F67B1" w:rsidRPr="002A3DFD">
        <w:rPr>
          <w:rFonts w:ascii="Arial" w:hAnsi="Arial" w:cs="Arial"/>
          <w:color w:val="000000"/>
        </w:rPr>
        <w:t xml:space="preserve">Además, con el objetivo de acercar la obra de Soledad Sevilla a </w:t>
      </w:r>
      <w:r w:rsidR="002A3DFD">
        <w:rPr>
          <w:rFonts w:ascii="Arial" w:hAnsi="Arial" w:cs="Arial"/>
          <w:color w:val="000000"/>
        </w:rPr>
        <w:t>toda la sociedad</w:t>
      </w:r>
      <w:r w:rsidR="007F67B1" w:rsidRPr="002A3DFD">
        <w:rPr>
          <w:rFonts w:ascii="Arial" w:hAnsi="Arial" w:cs="Arial"/>
          <w:color w:val="000000"/>
        </w:rPr>
        <w:t xml:space="preserve">, se desarrollarán talleres didácticos </w:t>
      </w:r>
      <w:r w:rsidR="002A3DFD">
        <w:rPr>
          <w:rFonts w:ascii="Arial" w:hAnsi="Arial" w:cs="Arial"/>
          <w:color w:val="000000"/>
        </w:rPr>
        <w:t>dirigidos a los colectivos de escolares, per</w:t>
      </w:r>
      <w:r w:rsidR="00EB5625">
        <w:rPr>
          <w:rFonts w:ascii="Arial" w:hAnsi="Arial" w:cs="Arial"/>
          <w:color w:val="000000"/>
        </w:rPr>
        <w:t>sonas con diversidad funcional y personas en riesgo de exclusión.</w:t>
      </w:r>
    </w:p>
    <w:p w:rsidR="0044453A" w:rsidRDefault="0044453A" w:rsidP="003F222F">
      <w:pPr>
        <w:spacing w:before="120" w:line="360" w:lineRule="auto"/>
        <w:ind w:firstLine="708"/>
        <w:jc w:val="both"/>
        <w:rPr>
          <w:rFonts w:ascii="Arial" w:hAnsi="Arial" w:cs="Arial"/>
        </w:rPr>
      </w:pPr>
      <w:r>
        <w:rPr>
          <w:rFonts w:ascii="Arial" w:hAnsi="Arial" w:cs="Arial"/>
        </w:rPr>
        <w:lastRenderedPageBreak/>
        <w:t xml:space="preserve">La exposición puede visitarse hasta el </w:t>
      </w:r>
      <w:r w:rsidR="00322B6C">
        <w:rPr>
          <w:rFonts w:ascii="Arial" w:hAnsi="Arial" w:cs="Arial"/>
        </w:rPr>
        <w:t>30</w:t>
      </w:r>
      <w:r w:rsidR="004C057C">
        <w:rPr>
          <w:rFonts w:ascii="Arial" w:hAnsi="Arial" w:cs="Arial"/>
        </w:rPr>
        <w:t xml:space="preserve"> de junio</w:t>
      </w:r>
      <w:r>
        <w:rPr>
          <w:rFonts w:ascii="Arial" w:hAnsi="Arial" w:cs="Arial"/>
        </w:rPr>
        <w:t xml:space="preserve"> en la sede de la Fundación Bancaja en Valencia (Plaza Tetuán, 23</w:t>
      </w:r>
      <w:r w:rsidR="007F67B1">
        <w:rPr>
          <w:rFonts w:ascii="Arial" w:hAnsi="Arial" w:cs="Arial"/>
        </w:rPr>
        <w:t xml:space="preserve">) </w:t>
      </w:r>
      <w:r>
        <w:rPr>
          <w:rFonts w:ascii="Arial" w:hAnsi="Arial" w:cs="Arial"/>
        </w:rPr>
        <w:t xml:space="preserve">de martes a domingo de 10 a 14 y de 17 a 21 horas, y los lunes de 10 a 14 horas. </w:t>
      </w:r>
      <w:r w:rsidR="007F67B1" w:rsidRPr="007F67B1">
        <w:rPr>
          <w:rFonts w:ascii="Arial" w:hAnsi="Arial" w:cs="Arial"/>
        </w:rPr>
        <w:t>Las visitas guiadas se realizará</w:t>
      </w:r>
      <w:r w:rsidR="007F67B1" w:rsidRPr="003F222F">
        <w:rPr>
          <w:rFonts w:ascii="Arial" w:hAnsi="Arial" w:cs="Arial"/>
        </w:rPr>
        <w:t xml:space="preserve">n </w:t>
      </w:r>
      <w:r w:rsidR="007F67B1" w:rsidRPr="00B1346B">
        <w:rPr>
          <w:rFonts w:ascii="Arial" w:hAnsi="Arial" w:cs="Arial"/>
        </w:rPr>
        <w:t xml:space="preserve">los </w:t>
      </w:r>
      <w:r w:rsidR="00B1346B">
        <w:rPr>
          <w:rFonts w:ascii="Arial" w:hAnsi="Arial" w:cs="Arial"/>
        </w:rPr>
        <w:t>viernes y sábados</w:t>
      </w:r>
      <w:r w:rsidR="007F67B1" w:rsidRPr="00B1346B">
        <w:rPr>
          <w:rFonts w:ascii="Arial" w:hAnsi="Arial" w:cs="Arial"/>
        </w:rPr>
        <w:t xml:space="preserve"> </w:t>
      </w:r>
      <w:r w:rsidR="007F67B1" w:rsidRPr="00420BED">
        <w:rPr>
          <w:rFonts w:ascii="Arial" w:hAnsi="Arial" w:cs="Arial"/>
        </w:rPr>
        <w:t xml:space="preserve">a las </w:t>
      </w:r>
      <w:r w:rsidR="003F222F" w:rsidRPr="00420BED">
        <w:rPr>
          <w:rFonts w:ascii="Arial" w:hAnsi="Arial" w:cs="Arial"/>
        </w:rPr>
        <w:t>19</w:t>
      </w:r>
      <w:r w:rsidR="007F67B1" w:rsidRPr="00420BED">
        <w:rPr>
          <w:rFonts w:ascii="Arial" w:hAnsi="Arial" w:cs="Arial"/>
        </w:rPr>
        <w:t xml:space="preserve"> horas</w:t>
      </w:r>
      <w:r w:rsidR="007F67B1" w:rsidRPr="007F67B1">
        <w:rPr>
          <w:rFonts w:ascii="Arial" w:hAnsi="Arial" w:cs="Arial"/>
        </w:rPr>
        <w:t xml:space="preserve"> previa inscripción en el correo electrónico </w:t>
      </w:r>
      <w:hyperlink r:id="rId7" w:history="1">
        <w:r w:rsidR="007F67B1" w:rsidRPr="00E5441D">
          <w:rPr>
            <w:rStyle w:val="Hipervnculo"/>
            <w:rFonts w:ascii="Arial" w:hAnsi="Arial" w:cs="Arial"/>
          </w:rPr>
          <w:t>visitasguiadas@fundacionbancaja.es</w:t>
        </w:r>
      </w:hyperlink>
      <w:r w:rsidR="007F67B1">
        <w:rPr>
          <w:rFonts w:ascii="Arial" w:hAnsi="Arial" w:cs="Arial"/>
        </w:rPr>
        <w:t xml:space="preserve">. </w:t>
      </w:r>
      <w:r>
        <w:rPr>
          <w:rFonts w:ascii="Arial" w:hAnsi="Arial" w:cs="Arial"/>
        </w:rPr>
        <w:t xml:space="preserve">Toda la información sobre la muestra se puede consultar en </w:t>
      </w:r>
      <w:hyperlink r:id="rId8" w:history="1">
        <w:r w:rsidRPr="007C3991">
          <w:rPr>
            <w:rStyle w:val="Hipervnculo"/>
            <w:rFonts w:ascii="Arial" w:hAnsi="Arial" w:cs="Arial"/>
          </w:rPr>
          <w:t>www.fundacionbancaja.es</w:t>
        </w:r>
      </w:hyperlink>
    </w:p>
    <w:p w:rsidR="007F67B1" w:rsidRDefault="007F67B1" w:rsidP="0044453A">
      <w:pPr>
        <w:pStyle w:val="Textoindependiente"/>
        <w:suppressAutoHyphens/>
        <w:spacing w:after="0"/>
        <w:rPr>
          <w:rFonts w:ascii="Arial" w:hAnsi="Arial" w:cs="Arial"/>
          <w:b/>
          <w:i/>
        </w:rPr>
      </w:pPr>
    </w:p>
    <w:p w:rsidR="007F67B1" w:rsidRDefault="007F67B1" w:rsidP="0044453A">
      <w:pPr>
        <w:rPr>
          <w:rFonts w:ascii="Arial" w:hAnsi="Arial" w:cs="Arial"/>
          <w:b/>
          <w:bCs/>
        </w:rPr>
      </w:pPr>
    </w:p>
    <w:p w:rsidR="007D454D" w:rsidRPr="0044453A" w:rsidRDefault="00107D16" w:rsidP="0044453A">
      <w:pPr>
        <w:rPr>
          <w:rFonts w:ascii="Arial" w:hAnsi="Arial" w:cs="Arial"/>
          <w:b/>
          <w:bCs/>
        </w:rPr>
      </w:pPr>
      <w:r>
        <w:rPr>
          <w:rFonts w:ascii="Arial" w:hAnsi="Arial" w:cs="Arial"/>
          <w:b/>
          <w:bCs/>
        </w:rPr>
        <w:t xml:space="preserve">Biografía de </w:t>
      </w:r>
      <w:r w:rsidR="0044453A" w:rsidRPr="0044453A">
        <w:rPr>
          <w:rFonts w:ascii="Arial" w:hAnsi="Arial" w:cs="Arial"/>
          <w:b/>
          <w:bCs/>
        </w:rPr>
        <w:t xml:space="preserve">Soledad Sevilla (Valencia, 1944) </w:t>
      </w:r>
    </w:p>
    <w:p w:rsidR="0044453A" w:rsidRPr="0044453A" w:rsidRDefault="0044453A" w:rsidP="0044453A">
      <w:pPr>
        <w:jc w:val="both"/>
        <w:rPr>
          <w:rFonts w:ascii="Arial" w:hAnsi="Arial" w:cs="Arial"/>
          <w:iCs/>
        </w:rPr>
      </w:pPr>
    </w:p>
    <w:p w:rsidR="0044453A" w:rsidRDefault="0044453A" w:rsidP="00314B70">
      <w:pPr>
        <w:spacing w:before="120" w:line="360" w:lineRule="auto"/>
        <w:jc w:val="both"/>
        <w:rPr>
          <w:rFonts w:asciiTheme="minorBidi" w:hAnsiTheme="minorBidi"/>
          <w:iCs/>
        </w:rPr>
      </w:pPr>
      <w:r w:rsidRPr="0044453A">
        <w:rPr>
          <w:rFonts w:asciiTheme="minorBidi" w:hAnsiTheme="minorBidi"/>
          <w:iCs/>
        </w:rPr>
        <w:t>Estudia en la Escuela de Bellas Artes de Sant Jordi</w:t>
      </w:r>
      <w:r w:rsidR="005A7660">
        <w:rPr>
          <w:rFonts w:asciiTheme="minorBidi" w:hAnsiTheme="minorBidi"/>
          <w:iCs/>
        </w:rPr>
        <w:t xml:space="preserve"> en Barcelona entre 1960 y 1965</w:t>
      </w:r>
      <w:r w:rsidR="0038443E">
        <w:rPr>
          <w:rFonts w:asciiTheme="minorBidi" w:hAnsiTheme="minorBidi"/>
          <w:iCs/>
        </w:rPr>
        <w:t>,</w:t>
      </w:r>
      <w:r w:rsidR="005A7660">
        <w:rPr>
          <w:rFonts w:asciiTheme="minorBidi" w:hAnsiTheme="minorBidi"/>
          <w:iCs/>
        </w:rPr>
        <w:t xml:space="preserve"> y p</w:t>
      </w:r>
      <w:r w:rsidRPr="0044453A">
        <w:rPr>
          <w:rFonts w:asciiTheme="minorBidi" w:hAnsiTheme="minorBidi"/>
          <w:iCs/>
        </w:rPr>
        <w:t xml:space="preserve">articipa entre 1969 y 1971 en el </w:t>
      </w:r>
      <w:r w:rsidRPr="0038443E">
        <w:rPr>
          <w:rFonts w:asciiTheme="minorBidi" w:hAnsiTheme="minorBidi"/>
          <w:i/>
          <w:iCs/>
        </w:rPr>
        <w:t xml:space="preserve">Seminario de </w:t>
      </w:r>
      <w:r w:rsidR="0038443E" w:rsidRPr="0038443E">
        <w:rPr>
          <w:rFonts w:asciiTheme="minorBidi" w:hAnsiTheme="minorBidi"/>
          <w:i/>
          <w:iCs/>
        </w:rPr>
        <w:t>G</w:t>
      </w:r>
      <w:r w:rsidRPr="0038443E">
        <w:rPr>
          <w:rFonts w:asciiTheme="minorBidi" w:hAnsiTheme="minorBidi"/>
          <w:i/>
          <w:iCs/>
        </w:rPr>
        <w:t xml:space="preserve">eneración </w:t>
      </w:r>
      <w:r w:rsidR="0038443E" w:rsidRPr="0038443E">
        <w:rPr>
          <w:rFonts w:asciiTheme="minorBidi" w:hAnsiTheme="minorBidi"/>
          <w:i/>
          <w:iCs/>
        </w:rPr>
        <w:t>A</w:t>
      </w:r>
      <w:r w:rsidRPr="0038443E">
        <w:rPr>
          <w:rFonts w:asciiTheme="minorBidi" w:hAnsiTheme="minorBidi"/>
          <w:i/>
          <w:iCs/>
        </w:rPr>
        <w:t xml:space="preserve">utomática de </w:t>
      </w:r>
      <w:r w:rsidR="0038443E" w:rsidRPr="0038443E">
        <w:rPr>
          <w:rFonts w:asciiTheme="minorBidi" w:hAnsiTheme="minorBidi"/>
          <w:i/>
          <w:iCs/>
        </w:rPr>
        <w:t>F</w:t>
      </w:r>
      <w:r w:rsidRPr="0038443E">
        <w:rPr>
          <w:rFonts w:asciiTheme="minorBidi" w:hAnsiTheme="minorBidi"/>
          <w:i/>
          <w:iCs/>
        </w:rPr>
        <w:t xml:space="preserve">ormas </w:t>
      </w:r>
      <w:r w:rsidR="0038443E" w:rsidRPr="0038443E">
        <w:rPr>
          <w:rFonts w:asciiTheme="minorBidi" w:hAnsiTheme="minorBidi"/>
          <w:i/>
          <w:iCs/>
        </w:rPr>
        <w:t>P</w:t>
      </w:r>
      <w:r w:rsidRPr="0038443E">
        <w:rPr>
          <w:rFonts w:asciiTheme="minorBidi" w:hAnsiTheme="minorBidi"/>
          <w:i/>
          <w:iCs/>
        </w:rPr>
        <w:t xml:space="preserve">lásticas </w:t>
      </w:r>
      <w:r w:rsidRPr="0044453A">
        <w:rPr>
          <w:rFonts w:asciiTheme="minorBidi" w:hAnsiTheme="minorBidi"/>
          <w:iCs/>
        </w:rPr>
        <w:t>del Centro de Cálculo de la Universidad Complutense de Madrid. En los años 70</w:t>
      </w:r>
      <w:r>
        <w:rPr>
          <w:rFonts w:asciiTheme="minorBidi" w:hAnsiTheme="minorBidi"/>
          <w:iCs/>
        </w:rPr>
        <w:t>,</w:t>
      </w:r>
      <w:r w:rsidRPr="0044453A">
        <w:rPr>
          <w:rFonts w:asciiTheme="minorBidi" w:hAnsiTheme="minorBidi"/>
          <w:iCs/>
        </w:rPr>
        <w:t xml:space="preserve"> su o</w:t>
      </w:r>
      <w:r w:rsidR="005A7660">
        <w:rPr>
          <w:rFonts w:asciiTheme="minorBidi" w:hAnsiTheme="minorBidi"/>
          <w:iCs/>
        </w:rPr>
        <w:t>bra pictórica utiliza</w:t>
      </w:r>
      <w:r w:rsidRPr="0044453A">
        <w:rPr>
          <w:rFonts w:asciiTheme="minorBidi" w:hAnsiTheme="minorBidi"/>
          <w:iCs/>
        </w:rPr>
        <w:t xml:space="preserve"> la geometría como una base normativa.</w:t>
      </w:r>
      <w:r w:rsidR="00E51B2A">
        <w:rPr>
          <w:rFonts w:asciiTheme="minorBidi" w:hAnsiTheme="minorBidi"/>
          <w:iCs/>
        </w:rPr>
        <w:t xml:space="preserve"> </w:t>
      </w:r>
      <w:r w:rsidRPr="0044453A">
        <w:rPr>
          <w:rFonts w:asciiTheme="minorBidi" w:hAnsiTheme="minorBidi"/>
          <w:iCs/>
        </w:rPr>
        <w:t>En 1979 recibe la Beca de la Fundación Juan March para España y en 1980</w:t>
      </w:r>
      <w:r w:rsidR="00512EA9">
        <w:rPr>
          <w:rFonts w:asciiTheme="minorBidi" w:hAnsiTheme="minorBidi"/>
          <w:iCs/>
        </w:rPr>
        <w:t>,</w:t>
      </w:r>
      <w:r w:rsidRPr="0044453A">
        <w:rPr>
          <w:rFonts w:asciiTheme="minorBidi" w:hAnsiTheme="minorBidi"/>
          <w:iCs/>
        </w:rPr>
        <w:t xml:space="preserve"> la Beca Centro de Promoción de las Artes Plásticas e Investigación de las Nuevas Formas Expresivas. Entre 1980 y 1982 reside en Boston tras recibir la Beca del Comité Conjunto Hispano Norteamericano para Asuntos Culturales. En la Universid</w:t>
      </w:r>
      <w:r w:rsidR="00041254">
        <w:rPr>
          <w:rFonts w:asciiTheme="minorBidi" w:hAnsiTheme="minorBidi"/>
          <w:iCs/>
        </w:rPr>
        <w:t>ad de Harvard disfruta de otra b</w:t>
      </w:r>
      <w:r w:rsidRPr="0044453A">
        <w:rPr>
          <w:rFonts w:asciiTheme="minorBidi" w:hAnsiTheme="minorBidi"/>
          <w:iCs/>
        </w:rPr>
        <w:t xml:space="preserve">eca específica para realizar estudios: Technical Examination of Works of Arts, Fine Arts Department. Es allí donde empieza a trabajar la serie </w:t>
      </w:r>
      <w:r w:rsidR="00815970">
        <w:rPr>
          <w:rFonts w:asciiTheme="minorBidi" w:hAnsiTheme="minorBidi"/>
          <w:i/>
        </w:rPr>
        <w:t>Las M</w:t>
      </w:r>
      <w:r w:rsidRPr="0044453A">
        <w:rPr>
          <w:rFonts w:asciiTheme="minorBidi" w:hAnsiTheme="minorBidi"/>
          <w:i/>
        </w:rPr>
        <w:t>eninas</w:t>
      </w:r>
      <w:r w:rsidRPr="0044453A">
        <w:rPr>
          <w:rFonts w:asciiTheme="minorBidi" w:hAnsiTheme="minorBidi"/>
          <w:iCs/>
        </w:rPr>
        <w:t xml:space="preserve">, aplicando una estructura básica en forma de retícula para reinterpretar los espacios y las atmósferas del cuadro de Velázquez. </w:t>
      </w:r>
    </w:p>
    <w:p w:rsidR="0044453A" w:rsidRPr="0044453A" w:rsidRDefault="0044453A" w:rsidP="00314B70">
      <w:pPr>
        <w:spacing w:before="120" w:line="360" w:lineRule="auto"/>
        <w:ind w:firstLine="708"/>
        <w:jc w:val="both"/>
        <w:rPr>
          <w:rFonts w:asciiTheme="minorBidi" w:hAnsiTheme="minorBidi"/>
          <w:iCs/>
        </w:rPr>
      </w:pPr>
      <w:r w:rsidRPr="0044453A">
        <w:rPr>
          <w:rFonts w:asciiTheme="minorBidi" w:hAnsiTheme="minorBidi"/>
          <w:iCs/>
        </w:rPr>
        <w:t>A su vuelta a España realiza diversas instalaciones ambienta</w:t>
      </w:r>
      <w:r w:rsidR="00041254">
        <w:rPr>
          <w:rFonts w:asciiTheme="minorBidi" w:hAnsiTheme="minorBidi"/>
          <w:iCs/>
        </w:rPr>
        <w:t xml:space="preserve">les </w:t>
      </w:r>
      <w:r w:rsidRPr="0044453A">
        <w:rPr>
          <w:rFonts w:asciiTheme="minorBidi" w:hAnsiTheme="minorBidi"/>
          <w:iCs/>
        </w:rPr>
        <w:t>que plantean una profunda renovación plástica</w:t>
      </w:r>
      <w:r>
        <w:rPr>
          <w:rFonts w:asciiTheme="minorBidi" w:hAnsiTheme="minorBidi"/>
          <w:iCs/>
        </w:rPr>
        <w:t xml:space="preserve">. </w:t>
      </w:r>
      <w:r w:rsidRPr="0044453A">
        <w:rPr>
          <w:rFonts w:asciiTheme="minorBidi" w:hAnsiTheme="minorBidi"/>
          <w:iCs/>
        </w:rPr>
        <w:t xml:space="preserve">La siguiente serie titulada </w:t>
      </w:r>
      <w:r w:rsidRPr="0044453A">
        <w:rPr>
          <w:rFonts w:asciiTheme="minorBidi" w:hAnsiTheme="minorBidi"/>
          <w:i/>
        </w:rPr>
        <w:t>La Alhambra</w:t>
      </w:r>
      <w:r w:rsidRPr="0044453A">
        <w:rPr>
          <w:rFonts w:asciiTheme="minorBidi" w:hAnsiTheme="minorBidi"/>
          <w:iCs/>
        </w:rPr>
        <w:t xml:space="preserve"> constituye un trabajo de reinterpretación del palacio nazarí. En este caso</w:t>
      </w:r>
      <w:r>
        <w:rPr>
          <w:rFonts w:asciiTheme="minorBidi" w:hAnsiTheme="minorBidi"/>
          <w:iCs/>
        </w:rPr>
        <w:t>,</w:t>
      </w:r>
      <w:r w:rsidRPr="0044453A">
        <w:rPr>
          <w:rFonts w:asciiTheme="minorBidi" w:hAnsiTheme="minorBidi"/>
          <w:iCs/>
        </w:rPr>
        <w:t xml:space="preserve"> el uso del color es más medido aunque la retícula es también una base de referencia. Como cierre de este proyecto realiza la instalación </w:t>
      </w:r>
      <w:r w:rsidRPr="0044453A">
        <w:rPr>
          <w:rFonts w:asciiTheme="minorBidi" w:hAnsiTheme="minorBidi"/>
          <w:i/>
        </w:rPr>
        <w:t>Fons et Origo</w:t>
      </w:r>
      <w:r>
        <w:rPr>
          <w:rFonts w:asciiTheme="minorBidi" w:hAnsiTheme="minorBidi"/>
          <w:i/>
        </w:rPr>
        <w:t>,</w:t>
      </w:r>
      <w:r w:rsidRPr="0044453A">
        <w:rPr>
          <w:rFonts w:asciiTheme="minorBidi" w:hAnsiTheme="minorBidi"/>
          <w:iCs/>
        </w:rPr>
        <w:t xml:space="preserve"> que tiende a recrear el ambiente nocturno de los reflejos sobre el estanque de uno de los patios de La Alhambra.</w:t>
      </w:r>
      <w:r w:rsidR="00314B70">
        <w:rPr>
          <w:rFonts w:asciiTheme="minorBidi" w:hAnsiTheme="minorBidi"/>
          <w:iCs/>
        </w:rPr>
        <w:t xml:space="preserve"> </w:t>
      </w:r>
      <w:r w:rsidRPr="0044453A">
        <w:rPr>
          <w:rFonts w:asciiTheme="minorBidi" w:hAnsiTheme="minorBidi"/>
          <w:iCs/>
        </w:rPr>
        <w:t>En 19</w:t>
      </w:r>
      <w:r w:rsidR="00420BED">
        <w:rPr>
          <w:rFonts w:asciiTheme="minorBidi" w:hAnsiTheme="minorBidi"/>
          <w:iCs/>
        </w:rPr>
        <w:t>89</w:t>
      </w:r>
      <w:r w:rsidRPr="0044453A">
        <w:rPr>
          <w:rFonts w:asciiTheme="minorBidi" w:hAnsiTheme="minorBidi"/>
          <w:iCs/>
        </w:rPr>
        <w:t xml:space="preserve"> realiza su primera exposición en la Galería Soledad Lorenzo, con la que trabajará como artista de la galería hasta su cierre en 2012.</w:t>
      </w:r>
      <w:r w:rsidR="00E51B2A">
        <w:rPr>
          <w:rFonts w:asciiTheme="minorBidi" w:hAnsiTheme="minorBidi"/>
          <w:iCs/>
        </w:rPr>
        <w:t xml:space="preserve"> </w:t>
      </w:r>
      <w:r w:rsidRPr="0044453A">
        <w:rPr>
          <w:rFonts w:asciiTheme="minorBidi" w:hAnsiTheme="minorBidi"/>
          <w:iCs/>
        </w:rPr>
        <w:t xml:space="preserve">En sus sucesivas instalaciones y series pictóricas la luz se convierte en el elemento central. En 1992 realiza en el Castillo de Vélez Blanco </w:t>
      </w:r>
      <w:r w:rsidRPr="0044453A">
        <w:rPr>
          <w:rFonts w:asciiTheme="minorBidi" w:hAnsiTheme="minorBidi"/>
          <w:iCs/>
        </w:rPr>
        <w:lastRenderedPageBreak/>
        <w:t>(Almería) una proyección sobre los muros desnudos del patio que permite visualizar nuevamente el pórtico renacentista que actualmente está en el Metropolitan Museum de Nueva York. En otras instalaciones utiliza hilo de cobre y de algodón que</w:t>
      </w:r>
      <w:r w:rsidR="00E51B2A">
        <w:rPr>
          <w:rFonts w:asciiTheme="minorBidi" w:hAnsiTheme="minorBidi"/>
          <w:iCs/>
        </w:rPr>
        <w:t>,</w:t>
      </w:r>
      <w:r w:rsidRPr="0044453A">
        <w:rPr>
          <w:rFonts w:asciiTheme="minorBidi" w:hAnsiTheme="minorBidi"/>
          <w:iCs/>
        </w:rPr>
        <w:t xml:space="preserve"> mediante una apropiada iluminación</w:t>
      </w:r>
      <w:r w:rsidR="00E51B2A">
        <w:rPr>
          <w:rFonts w:asciiTheme="minorBidi" w:hAnsiTheme="minorBidi"/>
          <w:iCs/>
        </w:rPr>
        <w:t>,</w:t>
      </w:r>
      <w:r w:rsidRPr="0044453A">
        <w:rPr>
          <w:rFonts w:asciiTheme="minorBidi" w:hAnsiTheme="minorBidi"/>
          <w:iCs/>
        </w:rPr>
        <w:t xml:space="preserve"> recrea el efecto de haces de luz. </w:t>
      </w:r>
    </w:p>
    <w:p w:rsidR="00B57558" w:rsidRDefault="0044453A" w:rsidP="00314B70">
      <w:pPr>
        <w:spacing w:before="120" w:line="360" w:lineRule="auto"/>
        <w:ind w:firstLine="708"/>
        <w:jc w:val="both"/>
        <w:rPr>
          <w:rFonts w:asciiTheme="minorBidi" w:hAnsiTheme="minorBidi"/>
          <w:iCs/>
        </w:rPr>
      </w:pPr>
      <w:r w:rsidRPr="0044453A">
        <w:rPr>
          <w:rFonts w:asciiTheme="minorBidi" w:hAnsiTheme="minorBidi"/>
          <w:iCs/>
        </w:rPr>
        <w:t>En 1993 recibe el Pre</w:t>
      </w:r>
      <w:r w:rsidR="009067E0">
        <w:rPr>
          <w:rFonts w:asciiTheme="minorBidi" w:hAnsiTheme="minorBidi"/>
          <w:iCs/>
        </w:rPr>
        <w:t>mio Nacional de Artes Plásticas y h</w:t>
      </w:r>
      <w:r w:rsidRPr="0044453A">
        <w:rPr>
          <w:rFonts w:asciiTheme="minorBidi" w:hAnsiTheme="minorBidi"/>
          <w:iCs/>
        </w:rPr>
        <w:t>acia finales de los años 90 la retícula desaparece</w:t>
      </w:r>
      <w:r w:rsidR="009067E0">
        <w:rPr>
          <w:rFonts w:asciiTheme="minorBidi" w:hAnsiTheme="minorBidi"/>
          <w:iCs/>
        </w:rPr>
        <w:t xml:space="preserve"> en su trabajo</w:t>
      </w:r>
      <w:r w:rsidRPr="0044453A">
        <w:rPr>
          <w:rFonts w:asciiTheme="minorBidi" w:hAnsiTheme="minorBidi"/>
          <w:iCs/>
        </w:rPr>
        <w:t>, pero permanece una cierta idea geométrica, de muro y de espacio, a través de lo vegetal, de las formas de las hojas, que evoca sutilmente a Granada, una ciudad con la que Soledad Sevilla ha estado muy vinculada desde lo</w:t>
      </w:r>
      <w:r w:rsidR="009067E0">
        <w:rPr>
          <w:rFonts w:asciiTheme="minorBidi" w:hAnsiTheme="minorBidi"/>
          <w:iCs/>
        </w:rPr>
        <w:t xml:space="preserve">s años 80 hasta la actualidad </w:t>
      </w:r>
      <w:r w:rsidRPr="0044453A">
        <w:rPr>
          <w:rFonts w:asciiTheme="minorBidi" w:hAnsiTheme="minorBidi"/>
          <w:iCs/>
        </w:rPr>
        <w:t xml:space="preserve">a través de sus clases en la Universidad. La Medalla de Oro al Mérito en las Bellas Artes y el premio José González de la Peña, Barón de Forna, premio que le otorga </w:t>
      </w:r>
      <w:r w:rsidR="004566F4">
        <w:rPr>
          <w:rFonts w:asciiTheme="minorBidi" w:hAnsiTheme="minorBidi"/>
          <w:iCs/>
        </w:rPr>
        <w:t>l</w:t>
      </w:r>
      <w:r w:rsidRPr="0044453A">
        <w:rPr>
          <w:rFonts w:asciiTheme="minorBidi" w:hAnsiTheme="minorBidi"/>
          <w:iCs/>
        </w:rPr>
        <w:t>a Real Academia de Bellas Artes de San Fernando</w:t>
      </w:r>
      <w:r w:rsidR="00E51B2A">
        <w:rPr>
          <w:rFonts w:asciiTheme="minorBidi" w:hAnsiTheme="minorBidi"/>
          <w:iCs/>
        </w:rPr>
        <w:t>,</w:t>
      </w:r>
      <w:r w:rsidR="009067E0">
        <w:rPr>
          <w:rFonts w:asciiTheme="minorBidi" w:hAnsiTheme="minorBidi"/>
          <w:iCs/>
        </w:rPr>
        <w:t xml:space="preserve"> se le conceden en el año 2007. </w:t>
      </w:r>
      <w:r w:rsidRPr="0044453A">
        <w:rPr>
          <w:rFonts w:asciiTheme="minorBidi" w:hAnsiTheme="minorBidi"/>
          <w:iCs/>
        </w:rPr>
        <w:t xml:space="preserve">Sus trabajos más recientes han abordado la forma de la ventana como espacio pictórico y también las texturas de superficies de madera y de metal. La serie sobre </w:t>
      </w:r>
      <w:r w:rsidRPr="00B57558">
        <w:rPr>
          <w:rFonts w:asciiTheme="minorBidi" w:hAnsiTheme="minorBidi"/>
          <w:i/>
        </w:rPr>
        <w:t>Los apóstoles de Rubens</w:t>
      </w:r>
      <w:r w:rsidRPr="0044453A">
        <w:rPr>
          <w:rFonts w:asciiTheme="minorBidi" w:hAnsiTheme="minorBidi"/>
          <w:iCs/>
        </w:rPr>
        <w:t xml:space="preserve"> y </w:t>
      </w:r>
      <w:r w:rsidRPr="00B57558">
        <w:rPr>
          <w:rFonts w:asciiTheme="minorBidi" w:hAnsiTheme="minorBidi"/>
          <w:i/>
        </w:rPr>
        <w:t>Retablo</w:t>
      </w:r>
      <w:r w:rsidRPr="0044453A">
        <w:rPr>
          <w:rFonts w:asciiTheme="minorBidi" w:hAnsiTheme="minorBidi"/>
          <w:iCs/>
        </w:rPr>
        <w:t>, son dos traba</w:t>
      </w:r>
      <w:r w:rsidR="00B57558">
        <w:rPr>
          <w:rFonts w:asciiTheme="minorBidi" w:hAnsiTheme="minorBidi"/>
          <w:iCs/>
        </w:rPr>
        <w:t>jos de grandes dimensiones en lo</w:t>
      </w:r>
      <w:r w:rsidRPr="0044453A">
        <w:rPr>
          <w:rFonts w:asciiTheme="minorBidi" w:hAnsiTheme="minorBidi"/>
          <w:iCs/>
        </w:rPr>
        <w:t>s que se muestra ese tratamiento de las texturas de madera.</w:t>
      </w:r>
      <w:r w:rsidR="00E51B2A">
        <w:rPr>
          <w:rFonts w:asciiTheme="minorBidi" w:hAnsiTheme="minorBidi"/>
          <w:iCs/>
        </w:rPr>
        <w:t xml:space="preserve"> </w:t>
      </w:r>
    </w:p>
    <w:p w:rsidR="0044453A" w:rsidRDefault="00B57558" w:rsidP="00314B70">
      <w:pPr>
        <w:spacing w:before="120" w:line="360" w:lineRule="auto"/>
        <w:ind w:firstLine="709"/>
        <w:jc w:val="both"/>
        <w:rPr>
          <w:rFonts w:asciiTheme="minorBidi" w:hAnsiTheme="minorBidi"/>
          <w:iCs/>
        </w:rPr>
      </w:pPr>
      <w:r w:rsidRPr="0044453A">
        <w:rPr>
          <w:rFonts w:asciiTheme="minorBidi" w:hAnsiTheme="minorBidi"/>
          <w:iCs/>
        </w:rPr>
        <w:t>Participa en l</w:t>
      </w:r>
      <w:r>
        <w:rPr>
          <w:rFonts w:asciiTheme="minorBidi" w:hAnsiTheme="minorBidi"/>
          <w:iCs/>
        </w:rPr>
        <w:t>a Bienal de Pontevedra del 2010</w:t>
      </w:r>
      <w:r w:rsidR="0041286F">
        <w:rPr>
          <w:rFonts w:asciiTheme="minorBidi" w:hAnsiTheme="minorBidi"/>
          <w:iCs/>
        </w:rPr>
        <w:t xml:space="preserve"> y en 2011</w:t>
      </w:r>
      <w:r>
        <w:rPr>
          <w:rFonts w:asciiTheme="minorBidi" w:hAnsiTheme="minorBidi"/>
          <w:iCs/>
        </w:rPr>
        <w:t xml:space="preserve"> </w:t>
      </w:r>
      <w:r w:rsidR="0041286F">
        <w:rPr>
          <w:rFonts w:asciiTheme="minorBidi" w:hAnsiTheme="minorBidi"/>
          <w:iCs/>
        </w:rPr>
        <w:t>realiza la</w:t>
      </w:r>
      <w:r>
        <w:rPr>
          <w:rFonts w:asciiTheme="minorBidi" w:hAnsiTheme="minorBidi"/>
          <w:iCs/>
        </w:rPr>
        <w:t xml:space="preserve"> instalación </w:t>
      </w:r>
      <w:r w:rsidR="0041286F" w:rsidRPr="00B57558">
        <w:rPr>
          <w:rFonts w:asciiTheme="minorBidi" w:hAnsiTheme="minorBidi"/>
          <w:i/>
        </w:rPr>
        <w:t>Escrito en los cuerpos celestes</w:t>
      </w:r>
      <w:r w:rsidR="0041286F">
        <w:rPr>
          <w:rFonts w:asciiTheme="minorBidi" w:hAnsiTheme="minorBidi"/>
          <w:iCs/>
        </w:rPr>
        <w:t xml:space="preserve"> </w:t>
      </w:r>
      <w:r>
        <w:rPr>
          <w:rFonts w:asciiTheme="minorBidi" w:hAnsiTheme="minorBidi"/>
          <w:iCs/>
        </w:rPr>
        <w:t xml:space="preserve">en el </w:t>
      </w:r>
      <w:r w:rsidR="0044453A" w:rsidRPr="0044453A">
        <w:rPr>
          <w:rFonts w:asciiTheme="minorBidi" w:hAnsiTheme="minorBidi"/>
          <w:iCs/>
        </w:rPr>
        <w:t>Palacio de Cristal del Retiro Madrileño</w:t>
      </w:r>
      <w:r w:rsidR="0041286F">
        <w:rPr>
          <w:rFonts w:asciiTheme="minorBidi" w:hAnsiTheme="minorBidi"/>
          <w:iCs/>
        </w:rPr>
        <w:t>, en la</w:t>
      </w:r>
      <w:r w:rsidR="0044453A" w:rsidRPr="0044453A">
        <w:rPr>
          <w:rFonts w:asciiTheme="minorBidi" w:hAnsiTheme="minorBidi"/>
          <w:iCs/>
        </w:rPr>
        <w:t xml:space="preserve"> que reproduce interiormente la arquitectura del palacio además de recrear la bóveda celeste. En el 2013 inaugura la temporada de la Galería MAS R elaborando tres trabajos diferentes que se adaptaban a las características espaciales de cada uno de ellos</w:t>
      </w:r>
      <w:r w:rsidR="0041286F">
        <w:rPr>
          <w:rFonts w:asciiTheme="minorBidi" w:hAnsiTheme="minorBidi"/>
          <w:iCs/>
        </w:rPr>
        <w:t xml:space="preserve">. </w:t>
      </w:r>
      <w:r w:rsidR="0044453A" w:rsidRPr="0044453A">
        <w:rPr>
          <w:rFonts w:asciiTheme="minorBidi" w:hAnsiTheme="minorBidi"/>
          <w:iCs/>
        </w:rPr>
        <w:t>En 2014 recibe el premio Arte y Mecenazgo</w:t>
      </w:r>
      <w:r w:rsidR="0041286F">
        <w:rPr>
          <w:rFonts w:asciiTheme="minorBidi" w:hAnsiTheme="minorBidi"/>
          <w:iCs/>
        </w:rPr>
        <w:t xml:space="preserve"> como reconocimiento a</w:t>
      </w:r>
      <w:r w:rsidR="0044453A" w:rsidRPr="0044453A">
        <w:rPr>
          <w:rFonts w:asciiTheme="minorBidi" w:hAnsiTheme="minorBidi"/>
          <w:iCs/>
        </w:rPr>
        <w:t xml:space="preserve"> la excelencia de su obra, los logros en su trayectoria y la implicación en la construcción de su carrera. En </w:t>
      </w:r>
      <w:r w:rsidR="0041286F">
        <w:rPr>
          <w:rFonts w:asciiTheme="minorBidi" w:hAnsiTheme="minorBidi"/>
          <w:iCs/>
        </w:rPr>
        <w:t>2015</w:t>
      </w:r>
      <w:r w:rsidR="0044453A" w:rsidRPr="0044453A">
        <w:rPr>
          <w:rFonts w:asciiTheme="minorBidi" w:hAnsiTheme="minorBidi"/>
          <w:iCs/>
        </w:rPr>
        <w:t xml:space="preserve"> realiza en el Centro José Guerrero la exposición </w:t>
      </w:r>
      <w:r w:rsidR="0044453A" w:rsidRPr="0041286F">
        <w:rPr>
          <w:rFonts w:asciiTheme="minorBidi" w:hAnsiTheme="minorBidi"/>
          <w:i/>
        </w:rPr>
        <w:t>Variaciones</w:t>
      </w:r>
      <w:r w:rsidR="0044453A" w:rsidRPr="0044453A">
        <w:rPr>
          <w:rFonts w:asciiTheme="minorBidi" w:hAnsiTheme="minorBidi"/>
          <w:iCs/>
        </w:rPr>
        <w:t xml:space="preserve"> </w:t>
      </w:r>
      <w:r w:rsidR="0044453A" w:rsidRPr="0041286F">
        <w:rPr>
          <w:rFonts w:asciiTheme="minorBidi" w:hAnsiTheme="minorBidi"/>
          <w:i/>
        </w:rPr>
        <w:t>de una línea</w:t>
      </w:r>
      <w:r w:rsidR="0041286F">
        <w:rPr>
          <w:rFonts w:asciiTheme="minorBidi" w:hAnsiTheme="minorBidi"/>
          <w:i/>
        </w:rPr>
        <w:t>,</w:t>
      </w:r>
      <w:r w:rsidR="0044453A" w:rsidRPr="0044453A">
        <w:rPr>
          <w:rFonts w:asciiTheme="minorBidi" w:hAnsiTheme="minorBidi"/>
          <w:iCs/>
        </w:rPr>
        <w:t xml:space="preserve"> que revisa su obra de los años 60 a los 80 y la instalación </w:t>
      </w:r>
      <w:r w:rsidR="0044453A" w:rsidRPr="0041286F">
        <w:rPr>
          <w:rFonts w:asciiTheme="minorBidi" w:hAnsiTheme="minorBidi"/>
          <w:i/>
        </w:rPr>
        <w:t>Casa de oro</w:t>
      </w:r>
      <w:r w:rsidR="00314B70">
        <w:rPr>
          <w:rFonts w:asciiTheme="minorBidi" w:hAnsiTheme="minorBidi"/>
          <w:i/>
        </w:rPr>
        <w:t xml:space="preserve">. </w:t>
      </w:r>
      <w:r w:rsidR="00314B70">
        <w:rPr>
          <w:rFonts w:asciiTheme="minorBidi" w:hAnsiTheme="minorBidi"/>
          <w:iCs/>
        </w:rPr>
        <w:t>A</w:t>
      </w:r>
      <w:r w:rsidR="0044453A" w:rsidRPr="0044453A">
        <w:rPr>
          <w:rFonts w:asciiTheme="minorBidi" w:hAnsiTheme="minorBidi"/>
          <w:iCs/>
        </w:rPr>
        <w:t>demás</w:t>
      </w:r>
      <w:r w:rsidR="00314B70">
        <w:rPr>
          <w:rFonts w:asciiTheme="minorBidi" w:hAnsiTheme="minorBidi"/>
          <w:iCs/>
        </w:rPr>
        <w:t>,</w:t>
      </w:r>
      <w:r w:rsidR="0044453A" w:rsidRPr="0044453A">
        <w:rPr>
          <w:rFonts w:asciiTheme="minorBidi" w:hAnsiTheme="minorBidi"/>
          <w:iCs/>
        </w:rPr>
        <w:t xml:space="preserve"> participa en la exposición </w:t>
      </w:r>
      <w:r w:rsidR="0044453A" w:rsidRPr="00314B70">
        <w:rPr>
          <w:rFonts w:asciiTheme="minorBidi" w:hAnsiTheme="minorBidi"/>
          <w:i/>
        </w:rPr>
        <w:t>Nada temas, d</w:t>
      </w:r>
      <w:r w:rsidR="00314B70" w:rsidRPr="00314B70">
        <w:rPr>
          <w:rFonts w:asciiTheme="minorBidi" w:hAnsiTheme="minorBidi"/>
          <w:i/>
        </w:rPr>
        <w:t>ice ella</w:t>
      </w:r>
      <w:r w:rsidR="00314B70">
        <w:rPr>
          <w:rFonts w:asciiTheme="minorBidi" w:hAnsiTheme="minorBidi"/>
          <w:iCs/>
        </w:rPr>
        <w:t xml:space="preserve"> en el Museo Nacional de </w:t>
      </w:r>
      <w:r w:rsidR="0044453A" w:rsidRPr="0044453A">
        <w:rPr>
          <w:rFonts w:asciiTheme="minorBidi" w:hAnsiTheme="minorBidi"/>
          <w:iCs/>
        </w:rPr>
        <w:t>Escultura Barroca de Valladolid</w:t>
      </w:r>
      <w:r w:rsidR="00314B70">
        <w:rPr>
          <w:rFonts w:asciiTheme="minorBidi" w:hAnsiTheme="minorBidi"/>
          <w:iCs/>
        </w:rPr>
        <w:t xml:space="preserve">. </w:t>
      </w:r>
      <w:r w:rsidR="0044453A" w:rsidRPr="0044453A">
        <w:rPr>
          <w:rFonts w:asciiTheme="minorBidi" w:hAnsiTheme="minorBidi"/>
          <w:iCs/>
        </w:rPr>
        <w:t>En 2017 participa en la exposición colectiva A</w:t>
      </w:r>
      <w:r w:rsidR="0044453A" w:rsidRPr="00314B70">
        <w:rPr>
          <w:rFonts w:asciiTheme="minorBidi" w:hAnsiTheme="minorBidi"/>
          <w:i/>
        </w:rPr>
        <w:t>yer y hoy</w:t>
      </w:r>
      <w:r w:rsidR="00314B70">
        <w:rPr>
          <w:rFonts w:asciiTheme="minorBidi" w:hAnsiTheme="minorBidi"/>
          <w:i/>
        </w:rPr>
        <w:t>,</w:t>
      </w:r>
      <w:r w:rsidR="0044453A" w:rsidRPr="00314B70">
        <w:rPr>
          <w:rFonts w:asciiTheme="minorBidi" w:hAnsiTheme="minorBidi"/>
          <w:i/>
        </w:rPr>
        <w:t xml:space="preserve"> el laberinto del tiempo</w:t>
      </w:r>
      <w:r w:rsidR="0044453A" w:rsidRPr="0044453A">
        <w:rPr>
          <w:rFonts w:asciiTheme="minorBidi" w:hAnsiTheme="minorBidi"/>
          <w:iCs/>
        </w:rPr>
        <w:t xml:space="preserve"> en la galería Marlborough de Madrid, y expone en la galería Passevite de Lisboa el proyecto sobre Pessoa </w:t>
      </w:r>
      <w:r w:rsidR="0044453A" w:rsidRPr="00314B70">
        <w:rPr>
          <w:rFonts w:asciiTheme="minorBidi" w:hAnsiTheme="minorBidi"/>
          <w:i/>
        </w:rPr>
        <w:t>Las rutas del desasosiego</w:t>
      </w:r>
      <w:r w:rsidR="00314B70">
        <w:rPr>
          <w:rFonts w:asciiTheme="minorBidi" w:hAnsiTheme="minorBidi"/>
          <w:i/>
        </w:rPr>
        <w:t xml:space="preserve">. </w:t>
      </w:r>
      <w:r w:rsidR="0044453A" w:rsidRPr="00314B70">
        <w:rPr>
          <w:rFonts w:asciiTheme="minorBidi" w:hAnsiTheme="minorBidi"/>
          <w:i/>
        </w:rPr>
        <w:t xml:space="preserve">Génesis </w:t>
      </w:r>
      <w:r w:rsidR="0044453A" w:rsidRPr="0044453A">
        <w:rPr>
          <w:rFonts w:asciiTheme="minorBidi" w:hAnsiTheme="minorBidi"/>
          <w:iCs/>
        </w:rPr>
        <w:t xml:space="preserve">es el título de la exposición en la galería Marlborough de Barcelona, una revisión de </w:t>
      </w:r>
      <w:r w:rsidR="0044453A" w:rsidRPr="0044453A">
        <w:rPr>
          <w:rFonts w:asciiTheme="minorBidi" w:hAnsiTheme="minorBidi"/>
          <w:iCs/>
        </w:rPr>
        <w:lastRenderedPageBreak/>
        <w:t>su obra desde los años 60 hasta 2017.</w:t>
      </w:r>
      <w:r w:rsidR="00107D16">
        <w:rPr>
          <w:rFonts w:asciiTheme="minorBidi" w:hAnsiTheme="minorBidi"/>
          <w:iCs/>
        </w:rPr>
        <w:t xml:space="preserve"> </w:t>
      </w:r>
      <w:r w:rsidR="0044453A" w:rsidRPr="0044453A">
        <w:rPr>
          <w:rFonts w:asciiTheme="minorBidi" w:hAnsiTheme="minorBidi"/>
          <w:iCs/>
        </w:rPr>
        <w:t xml:space="preserve">En 2018 realiza en el Centro de Arte Tomás y Valiente de Fuenlabrada (CEART) la exposición </w:t>
      </w:r>
      <w:r w:rsidR="0044453A" w:rsidRPr="00314B70">
        <w:rPr>
          <w:rFonts w:asciiTheme="minorBidi" w:hAnsiTheme="minorBidi"/>
          <w:i/>
        </w:rPr>
        <w:t>Espacios de la mirada</w:t>
      </w:r>
      <w:r w:rsidR="0044453A" w:rsidRPr="0044453A">
        <w:rPr>
          <w:rFonts w:asciiTheme="minorBidi" w:hAnsiTheme="minorBidi"/>
          <w:iCs/>
        </w:rPr>
        <w:t xml:space="preserve">. </w:t>
      </w:r>
    </w:p>
    <w:p w:rsidR="00314B70" w:rsidRPr="0044453A" w:rsidRDefault="00314B70" w:rsidP="00314B70">
      <w:pPr>
        <w:spacing w:before="120" w:line="360" w:lineRule="auto"/>
        <w:ind w:firstLine="709"/>
        <w:jc w:val="both"/>
        <w:rPr>
          <w:rFonts w:asciiTheme="minorBidi" w:hAnsiTheme="minorBidi"/>
          <w:iCs/>
        </w:rPr>
      </w:pPr>
    </w:p>
    <w:p w:rsidR="005A1021" w:rsidRDefault="005A1021" w:rsidP="00314B70">
      <w:pPr>
        <w:pStyle w:val="Textoindependiente"/>
        <w:suppressAutoHyphens/>
        <w:spacing w:after="0"/>
        <w:rPr>
          <w:rStyle w:val="Hipervnculo"/>
          <w:rFonts w:ascii="Arial" w:hAnsi="Arial" w:cs="Arial"/>
          <w:sz w:val="22"/>
          <w:szCs w:val="22"/>
        </w:rPr>
      </w:pPr>
    </w:p>
    <w:p w:rsidR="005A1021" w:rsidRPr="009859EB" w:rsidRDefault="005A1021" w:rsidP="005A1021">
      <w:pPr>
        <w:spacing w:line="360" w:lineRule="auto"/>
        <w:jc w:val="both"/>
        <w:rPr>
          <w:rFonts w:ascii="Arial" w:hAnsi="Arial" w:cs="Arial"/>
          <w:b/>
        </w:rPr>
      </w:pPr>
      <w:r>
        <w:rPr>
          <w:rFonts w:ascii="Arial" w:hAnsi="Arial" w:cs="Arial"/>
          <w:b/>
        </w:rPr>
        <w:t>María de Corral López-Doriga</w:t>
      </w:r>
    </w:p>
    <w:p w:rsidR="005A1021" w:rsidRDefault="005A1021" w:rsidP="005A1021">
      <w:pPr>
        <w:spacing w:line="360" w:lineRule="auto"/>
        <w:jc w:val="both"/>
        <w:rPr>
          <w:rFonts w:ascii="Arial" w:hAnsi="Arial" w:cs="Arial"/>
          <w:lang w:val="es-ES_tradnl"/>
        </w:rPr>
      </w:pPr>
      <w:r w:rsidRPr="00A4198D">
        <w:rPr>
          <w:rFonts w:ascii="Arial" w:hAnsi="Arial" w:cs="Arial"/>
        </w:rPr>
        <w:t>Comisaria independiente y crítica de arte</w:t>
      </w:r>
      <w:r>
        <w:rPr>
          <w:rFonts w:ascii="Arial" w:hAnsi="Arial" w:cs="Arial"/>
        </w:rPr>
        <w:t>, asesora</w:t>
      </w:r>
      <w:r w:rsidRPr="00A4198D">
        <w:rPr>
          <w:rFonts w:ascii="Arial" w:hAnsi="Arial" w:cs="Arial"/>
          <w:lang w:val="es-ES_tradnl"/>
        </w:rPr>
        <w:t xml:space="preserve"> importantes colecciones en España</w:t>
      </w:r>
      <w:r>
        <w:rPr>
          <w:rFonts w:ascii="Arial" w:hAnsi="Arial" w:cs="Arial"/>
          <w:lang w:val="es-ES_tradnl"/>
        </w:rPr>
        <w:t>, Latinoamérica</w:t>
      </w:r>
      <w:r w:rsidRPr="00A4198D">
        <w:rPr>
          <w:rFonts w:ascii="Arial" w:hAnsi="Arial" w:cs="Arial"/>
          <w:lang w:val="es-ES_tradnl"/>
        </w:rPr>
        <w:t xml:space="preserve"> y Estados Unidos, tanto privadas como institucionales. </w:t>
      </w:r>
      <w:r>
        <w:rPr>
          <w:rFonts w:ascii="Arial" w:hAnsi="Arial" w:cs="Arial"/>
          <w:lang w:val="es-ES_tradnl"/>
        </w:rPr>
        <w:t xml:space="preserve"> Es directora de la </w:t>
      </w:r>
      <w:r w:rsidRPr="00A4198D">
        <w:rPr>
          <w:rFonts w:ascii="Arial" w:hAnsi="Arial" w:cs="Arial"/>
          <w:lang w:val="es-ES_tradnl"/>
        </w:rPr>
        <w:t>Colección</w:t>
      </w:r>
      <w:r>
        <w:rPr>
          <w:rFonts w:ascii="Arial" w:hAnsi="Arial" w:cs="Arial"/>
          <w:lang w:val="es-ES_tradnl"/>
        </w:rPr>
        <w:t xml:space="preserve"> Asociación Arte Contemporáneo </w:t>
      </w:r>
      <w:r w:rsidRPr="00A4198D">
        <w:rPr>
          <w:rFonts w:ascii="Arial" w:hAnsi="Arial" w:cs="Arial"/>
          <w:lang w:val="es-ES_tradnl"/>
        </w:rPr>
        <w:t>de Madrid depositada en el Museo Patio Herreriano de Valladolid y co-</w:t>
      </w:r>
      <w:r>
        <w:rPr>
          <w:rFonts w:ascii="Arial" w:hAnsi="Arial" w:cs="Arial"/>
          <w:lang w:val="es-ES_tradnl"/>
        </w:rPr>
        <w:t>dirige Expo Actual S.L.</w:t>
      </w:r>
      <w:r w:rsidR="00F60E5B">
        <w:rPr>
          <w:rFonts w:ascii="Arial" w:hAnsi="Arial" w:cs="Arial"/>
          <w:lang w:val="es-ES_tradnl"/>
        </w:rPr>
        <w:t>,</w:t>
      </w:r>
      <w:r>
        <w:rPr>
          <w:rFonts w:ascii="Arial" w:hAnsi="Arial" w:cs="Arial"/>
          <w:lang w:val="es-ES_tradnl"/>
        </w:rPr>
        <w:t xml:space="preserve"> empresa </w:t>
      </w:r>
      <w:r w:rsidRPr="00A4198D">
        <w:rPr>
          <w:rFonts w:ascii="Arial" w:hAnsi="Arial" w:cs="Arial"/>
          <w:lang w:val="es-ES_tradnl"/>
        </w:rPr>
        <w:t>dedicada a la asesoría artística,</w:t>
      </w:r>
      <w:r>
        <w:rPr>
          <w:rFonts w:ascii="Arial" w:hAnsi="Arial" w:cs="Arial"/>
          <w:lang w:val="es-ES_tradnl"/>
        </w:rPr>
        <w:t xml:space="preserve"> al comisariado de exposiciones, </w:t>
      </w:r>
      <w:r w:rsidRPr="00A4198D">
        <w:rPr>
          <w:rFonts w:ascii="Arial" w:hAnsi="Arial" w:cs="Arial"/>
          <w:lang w:val="es-ES_tradnl"/>
        </w:rPr>
        <w:t>la organización de eventos y la comunicación en el mundo del arte.</w:t>
      </w:r>
    </w:p>
    <w:p w:rsidR="005A1021" w:rsidRDefault="005A1021" w:rsidP="005A1021">
      <w:pPr>
        <w:spacing w:line="360" w:lineRule="auto"/>
        <w:ind w:firstLine="708"/>
        <w:jc w:val="both"/>
        <w:rPr>
          <w:rFonts w:ascii="Arial" w:hAnsi="Arial" w:cs="Arial"/>
          <w:lang w:val="es-ES_tradnl"/>
        </w:rPr>
      </w:pPr>
      <w:r w:rsidRPr="00A4198D">
        <w:rPr>
          <w:rFonts w:ascii="Arial" w:hAnsi="Arial" w:cs="Arial"/>
          <w:lang w:val="es-ES_tradnl"/>
        </w:rPr>
        <w:t xml:space="preserve">Fue directora del Museo Nacional Centro de Arte Reina Sofía </w:t>
      </w:r>
      <w:r>
        <w:rPr>
          <w:rFonts w:ascii="Arial" w:hAnsi="Arial" w:cs="Arial"/>
          <w:lang w:val="es-ES_tradnl"/>
        </w:rPr>
        <w:t xml:space="preserve">(1991-1994); Senior Curator </w:t>
      </w:r>
      <w:r w:rsidRPr="00A4198D">
        <w:rPr>
          <w:rFonts w:ascii="Arial" w:hAnsi="Arial" w:cs="Arial"/>
          <w:lang w:val="es-ES_tradnl"/>
        </w:rPr>
        <w:t>Dallas Museum of Art (USA</w:t>
      </w:r>
      <w:r>
        <w:rPr>
          <w:rFonts w:ascii="Arial" w:hAnsi="Arial" w:cs="Arial"/>
          <w:lang w:val="es-ES_tradnl"/>
        </w:rPr>
        <w:t xml:space="preserve">, </w:t>
      </w:r>
      <w:r w:rsidRPr="00A4198D">
        <w:rPr>
          <w:rFonts w:ascii="Arial" w:hAnsi="Arial" w:cs="Arial"/>
          <w:lang w:val="es-ES_tradnl"/>
        </w:rPr>
        <w:t>2005-2008)</w:t>
      </w:r>
      <w:r>
        <w:rPr>
          <w:rFonts w:ascii="Arial" w:hAnsi="Arial" w:cs="Arial"/>
          <w:lang w:val="es-ES_tradnl"/>
        </w:rPr>
        <w:t>;</w:t>
      </w:r>
      <w:r w:rsidRPr="00A4198D">
        <w:rPr>
          <w:rFonts w:ascii="Arial" w:hAnsi="Arial" w:cs="Arial"/>
          <w:lang w:val="es-ES_tradnl"/>
        </w:rPr>
        <w:t xml:space="preserve"> directora del Comité Asesor de las Colecciones de la Fundación Telefónica (</w:t>
      </w:r>
      <w:r w:rsidRPr="00A4198D">
        <w:rPr>
          <w:rFonts w:ascii="Arial" w:hAnsi="Arial" w:cs="Arial"/>
        </w:rPr>
        <w:t>2003-2006)</w:t>
      </w:r>
      <w:r w:rsidRPr="00A4198D">
        <w:rPr>
          <w:rFonts w:ascii="Arial" w:hAnsi="Arial" w:cs="Arial"/>
          <w:lang w:val="es-ES_tradnl"/>
        </w:rPr>
        <w:t xml:space="preserve"> y directora de Artes Plásticas de la Fundación “la Caixa”, responsabilizándose del programa de exposiciones tanto en Madrid como en Barcelona (1981-1991) y de su Colección de Arte Contemporáneo. Fue directora de la 51 Biennale di Venecia (2005) y dos vece</w:t>
      </w:r>
      <w:r w:rsidR="00F60E5B">
        <w:rPr>
          <w:rFonts w:ascii="Arial" w:hAnsi="Arial" w:cs="Arial"/>
          <w:lang w:val="es-ES_tradnl"/>
        </w:rPr>
        <w:t>s d</w:t>
      </w:r>
      <w:r w:rsidRPr="00A4198D">
        <w:rPr>
          <w:rFonts w:ascii="Arial" w:hAnsi="Arial" w:cs="Arial"/>
          <w:lang w:val="es-ES_tradnl"/>
        </w:rPr>
        <w:t>irectora de la Bie</w:t>
      </w:r>
      <w:r>
        <w:rPr>
          <w:rFonts w:ascii="Arial" w:hAnsi="Arial" w:cs="Arial"/>
          <w:lang w:val="es-ES_tradnl"/>
        </w:rPr>
        <w:t>nal de Pontevedra (2000 y 2002)</w:t>
      </w:r>
      <w:r w:rsidRPr="00A4198D">
        <w:rPr>
          <w:rFonts w:ascii="Arial" w:hAnsi="Arial" w:cs="Arial"/>
          <w:lang w:val="es-ES_tradnl"/>
        </w:rPr>
        <w:t>.</w:t>
      </w:r>
    </w:p>
    <w:p w:rsidR="005A1021" w:rsidRPr="00A4198D" w:rsidRDefault="005A1021" w:rsidP="005A1021">
      <w:pPr>
        <w:spacing w:line="360" w:lineRule="auto"/>
        <w:ind w:firstLine="708"/>
        <w:jc w:val="both"/>
        <w:rPr>
          <w:rFonts w:ascii="Arial" w:hAnsi="Arial" w:cs="Arial"/>
        </w:rPr>
      </w:pPr>
      <w:r w:rsidRPr="00A4198D">
        <w:rPr>
          <w:rFonts w:ascii="Arial" w:hAnsi="Arial" w:cs="Arial"/>
          <w:lang w:val="es-ES_tradnl"/>
        </w:rPr>
        <w:t>Fundadora</w:t>
      </w:r>
      <w:r>
        <w:rPr>
          <w:rFonts w:ascii="Arial" w:hAnsi="Arial" w:cs="Arial"/>
          <w:lang w:val="es-ES_tradnl"/>
        </w:rPr>
        <w:t xml:space="preserve"> y directora (1971-1981) </w:t>
      </w:r>
      <w:r w:rsidRPr="00A4198D">
        <w:rPr>
          <w:rFonts w:ascii="Arial" w:hAnsi="Arial" w:cs="Arial"/>
          <w:lang w:val="es-ES_tradnl"/>
        </w:rPr>
        <w:t>de Grupo Quince, taller, galería y editorial de obra gráfica original en Madrid</w:t>
      </w:r>
      <w:r>
        <w:rPr>
          <w:rFonts w:ascii="Arial" w:hAnsi="Arial" w:cs="Arial"/>
          <w:lang w:val="es-ES_tradnl"/>
        </w:rPr>
        <w:t xml:space="preserve">. </w:t>
      </w:r>
      <w:r w:rsidRPr="00A4198D">
        <w:rPr>
          <w:rFonts w:ascii="Arial" w:hAnsi="Arial" w:cs="Arial"/>
        </w:rPr>
        <w:t xml:space="preserve">Presidenta </w:t>
      </w:r>
      <w:r>
        <w:rPr>
          <w:rFonts w:ascii="Arial" w:hAnsi="Arial" w:cs="Arial"/>
        </w:rPr>
        <w:t>e</w:t>
      </w:r>
      <w:r w:rsidRPr="00A4198D">
        <w:rPr>
          <w:rFonts w:ascii="Arial" w:hAnsi="Arial" w:cs="Arial"/>
        </w:rPr>
        <w:t>uropea de EUROPAN (Programa Europe</w:t>
      </w:r>
      <w:r>
        <w:rPr>
          <w:rFonts w:ascii="Arial" w:hAnsi="Arial" w:cs="Arial"/>
        </w:rPr>
        <w:t>o de Concursos de Arquitectura)</w:t>
      </w:r>
      <w:r w:rsidRPr="00A4198D">
        <w:rPr>
          <w:rFonts w:ascii="Arial" w:hAnsi="Arial" w:cs="Arial"/>
        </w:rPr>
        <w:t xml:space="preserve"> para el trienio 1991-1993. Forma parte de los siguientes consejos y patronatos: Consejo Asesor Museo Nacional Centro de Arte Reina Sofía; Patronato del Museo Thyssen Bornemisza; Consejo Asesor </w:t>
      </w:r>
      <w:r w:rsidR="00F60E5B">
        <w:rPr>
          <w:rFonts w:ascii="Arial" w:hAnsi="Arial" w:cs="Arial"/>
        </w:rPr>
        <w:t xml:space="preserve">de Artes Plásticas </w:t>
      </w:r>
      <w:r>
        <w:rPr>
          <w:rFonts w:ascii="Arial" w:hAnsi="Arial" w:cs="Arial"/>
        </w:rPr>
        <w:t xml:space="preserve">del Wexner </w:t>
      </w:r>
      <w:r w:rsidRPr="00A4198D">
        <w:rPr>
          <w:rFonts w:ascii="Arial" w:hAnsi="Arial" w:cs="Arial"/>
        </w:rPr>
        <w:t>Center for the Arts, Columbus (Ohio); KURATORIUM, Neues Museum Weserburg, (Bremen), Patronato de la Fundación NMAC, Montenmedio, Véjer de la Frontera, Consejo Asesor Colección Fundación Coca-Cola Iberia, Patronato Centro Guerrero de Granada.</w:t>
      </w:r>
    </w:p>
    <w:p w:rsidR="005A1021" w:rsidRPr="006C4BB2" w:rsidRDefault="005A1021" w:rsidP="005A10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s>
        <w:spacing w:line="360" w:lineRule="auto"/>
        <w:ind w:right="-1"/>
        <w:jc w:val="both"/>
        <w:rPr>
          <w:rFonts w:ascii="Arial" w:hAnsi="Arial" w:cs="Arial"/>
          <w:spacing w:val="-2"/>
        </w:rPr>
      </w:pPr>
      <w:r>
        <w:rPr>
          <w:rFonts w:ascii="Arial" w:hAnsi="Arial" w:cs="Arial"/>
        </w:rPr>
        <w:tab/>
      </w:r>
      <w:r w:rsidRPr="00A4198D">
        <w:rPr>
          <w:rFonts w:ascii="Arial" w:hAnsi="Arial" w:cs="Arial"/>
        </w:rPr>
        <w:t xml:space="preserve">Ha recibido </w:t>
      </w:r>
      <w:r>
        <w:rPr>
          <w:rFonts w:ascii="Arial" w:hAnsi="Arial" w:cs="Arial"/>
        </w:rPr>
        <w:t xml:space="preserve">numerosas </w:t>
      </w:r>
      <w:r w:rsidRPr="00A4198D">
        <w:rPr>
          <w:rFonts w:ascii="Arial" w:hAnsi="Arial" w:cs="Arial"/>
        </w:rPr>
        <w:t>distinciones</w:t>
      </w:r>
      <w:r>
        <w:rPr>
          <w:rFonts w:ascii="Arial" w:hAnsi="Arial" w:cs="Arial"/>
        </w:rPr>
        <w:t>, entre las más recientes</w:t>
      </w:r>
      <w:r w:rsidRPr="00A4198D">
        <w:rPr>
          <w:rFonts w:ascii="Arial" w:hAnsi="Arial" w:cs="Arial"/>
        </w:rPr>
        <w:t xml:space="preserve"> </w:t>
      </w:r>
      <w:r>
        <w:rPr>
          <w:rFonts w:ascii="Arial" w:hAnsi="Arial" w:cs="Arial"/>
        </w:rPr>
        <w:t>M</w:t>
      </w:r>
      <w:r w:rsidR="00F60E5B">
        <w:rPr>
          <w:rFonts w:ascii="Arial" w:hAnsi="Arial" w:cs="Arial"/>
        </w:rPr>
        <w:t>edalla de Oro al Mérito en las B</w:t>
      </w:r>
      <w:r>
        <w:rPr>
          <w:rFonts w:ascii="Arial" w:hAnsi="Arial" w:cs="Arial"/>
        </w:rPr>
        <w:t>ellas Artes, 2015; Encomienda de la Orden del 2 de mayo</w:t>
      </w:r>
      <w:r>
        <w:rPr>
          <w:rFonts w:ascii="Arial" w:hAnsi="Arial" w:cs="Arial"/>
          <w:spacing w:val="-2"/>
        </w:rPr>
        <w:t xml:space="preserve">, Comunidad de Madrid, 2012; </w:t>
      </w:r>
      <w:r w:rsidRPr="00A4198D">
        <w:rPr>
          <w:rFonts w:ascii="Arial" w:hAnsi="Arial" w:cs="Arial"/>
          <w:spacing w:val="-2"/>
        </w:rPr>
        <w:t>Premio a la trayectoria profesional de la publicación Descubrir el Arte, 2010</w:t>
      </w:r>
      <w:r>
        <w:rPr>
          <w:rFonts w:ascii="Arial" w:hAnsi="Arial" w:cs="Arial"/>
          <w:spacing w:val="-2"/>
        </w:rPr>
        <w:t>; y Medalla de Oro</w:t>
      </w:r>
      <w:r w:rsidRPr="00A4198D">
        <w:rPr>
          <w:rFonts w:ascii="Arial" w:hAnsi="Arial" w:cs="Arial"/>
          <w:spacing w:val="-2"/>
        </w:rPr>
        <w:t xml:space="preserve"> del Círculo de Bellas Artes, Madrid. 2007</w:t>
      </w:r>
      <w:r>
        <w:rPr>
          <w:rFonts w:ascii="Arial" w:hAnsi="Arial" w:cs="Arial"/>
          <w:spacing w:val="-2"/>
        </w:rPr>
        <w:t>.</w:t>
      </w:r>
    </w:p>
    <w:p w:rsidR="005A1021" w:rsidRDefault="005A1021" w:rsidP="005A1021">
      <w:pPr>
        <w:spacing w:line="360" w:lineRule="auto"/>
        <w:jc w:val="both"/>
        <w:rPr>
          <w:rFonts w:ascii="Arial" w:hAnsi="Arial" w:cs="Arial"/>
          <w:b/>
          <w:lang w:val="es-ES_tradnl"/>
        </w:rPr>
      </w:pPr>
      <w:r>
        <w:rPr>
          <w:rFonts w:ascii="Arial" w:hAnsi="Arial" w:cs="Arial"/>
          <w:b/>
          <w:sz w:val="28"/>
          <w:szCs w:val="28"/>
        </w:rPr>
        <w:lastRenderedPageBreak/>
        <w:t>L</w:t>
      </w:r>
      <w:r>
        <w:rPr>
          <w:rFonts w:ascii="Arial" w:hAnsi="Arial" w:cs="Arial"/>
          <w:b/>
          <w:lang w:val="es-ES_tradnl"/>
        </w:rPr>
        <w:t>orena Martínez de Corral</w:t>
      </w:r>
    </w:p>
    <w:p w:rsidR="005A1021" w:rsidRPr="005E0304" w:rsidRDefault="005A1021" w:rsidP="005A1021">
      <w:pPr>
        <w:spacing w:line="360" w:lineRule="auto"/>
        <w:jc w:val="both"/>
        <w:rPr>
          <w:rFonts w:ascii="Arial" w:hAnsi="Arial" w:cs="Arial"/>
          <w:lang w:val="es-ES_tradnl"/>
        </w:rPr>
      </w:pPr>
      <w:r w:rsidRPr="00FC2BD4">
        <w:rPr>
          <w:rFonts w:ascii="Arial" w:hAnsi="Arial" w:cs="Arial"/>
          <w:lang w:val="es-ES_tradnl"/>
        </w:rPr>
        <w:t>Licenciada en Geografía e Historia por la Universidad Complutense de Madrid y Máster in Fine Arts por el Institute of Fine Arts, New York University.</w:t>
      </w:r>
      <w:r>
        <w:rPr>
          <w:rFonts w:ascii="Arial" w:hAnsi="Arial" w:cs="Arial"/>
          <w:lang w:val="es-ES_tradnl"/>
        </w:rPr>
        <w:t xml:space="preserve"> </w:t>
      </w:r>
      <w:r w:rsidRPr="00FC2BD4">
        <w:rPr>
          <w:rFonts w:ascii="Arial" w:hAnsi="Arial" w:cs="Arial"/>
          <w:lang w:val="es-ES_tradnl"/>
        </w:rPr>
        <w:t>Actualmente es directora de la Colección de Arte Contemporáneo de la Fundación Coca-</w:t>
      </w:r>
      <w:r>
        <w:rPr>
          <w:rFonts w:ascii="Arial" w:hAnsi="Arial" w:cs="Arial"/>
          <w:lang w:val="es-ES_tradnl"/>
        </w:rPr>
        <w:t>Cola. Co-dirige Expo Actual S.L.</w:t>
      </w:r>
      <w:r w:rsidRPr="00FC2BD4">
        <w:rPr>
          <w:rFonts w:ascii="Arial" w:hAnsi="Arial" w:cs="Arial"/>
          <w:lang w:val="es-ES_tradnl"/>
        </w:rPr>
        <w:t xml:space="preserve">. </w:t>
      </w:r>
      <w:r>
        <w:rPr>
          <w:rFonts w:ascii="Arial" w:hAnsi="Arial" w:cs="Arial"/>
          <w:lang w:val="es-ES_tradnl"/>
        </w:rPr>
        <w:t>R</w:t>
      </w:r>
      <w:r w:rsidRPr="00FC2BD4">
        <w:rPr>
          <w:rFonts w:ascii="Arial" w:hAnsi="Arial" w:cs="Arial"/>
          <w:lang w:val="es-ES_tradnl"/>
        </w:rPr>
        <w:t xml:space="preserve">esponsable del Consorcio Ganador del Proyecto de </w:t>
      </w:r>
      <w:r w:rsidRPr="005E0304">
        <w:rPr>
          <w:rFonts w:ascii="Arial" w:hAnsi="Arial" w:cs="Arial"/>
          <w:lang w:val="es-ES_tradnl"/>
        </w:rPr>
        <w:t xml:space="preserve">Valoración de la Colección del Parlamento Europeo, 2012-2013. Asesora de Artes Plásticas de la Comunidad de Madrid entre 2011 y 2013. Co-directora del Proyecto </w:t>
      </w:r>
      <w:r w:rsidRPr="005E0304">
        <w:rPr>
          <w:rFonts w:ascii="Arial" w:hAnsi="Arial" w:cs="Arial"/>
          <w:i/>
          <w:lang w:val="es-ES_tradnl"/>
        </w:rPr>
        <w:t>Escultura en Espacios Públicos</w:t>
      </w:r>
      <w:r w:rsidRPr="005E0304">
        <w:rPr>
          <w:rFonts w:ascii="Arial" w:hAnsi="Arial" w:cs="Arial"/>
          <w:lang w:val="es-ES_tradnl"/>
        </w:rPr>
        <w:t xml:space="preserve"> de la Ciudad Financiera Banco Santander en Boadilla del Monte. Directora de contenidos culturales del portal de Internet Gioconda.com y coordinadora de exposiciones de la Fundación Caja Madrid entre 1996-2000.</w:t>
      </w:r>
    </w:p>
    <w:p w:rsidR="005A1021" w:rsidRPr="005E0304" w:rsidRDefault="005A1021" w:rsidP="005A1021">
      <w:pPr>
        <w:spacing w:line="360" w:lineRule="auto"/>
        <w:ind w:firstLine="708"/>
        <w:jc w:val="both"/>
        <w:rPr>
          <w:rFonts w:ascii="Arial" w:hAnsi="Arial" w:cs="Arial"/>
          <w:lang w:val="es-ES_tradnl"/>
        </w:rPr>
      </w:pPr>
      <w:r w:rsidRPr="005E0304">
        <w:rPr>
          <w:rFonts w:ascii="Arial" w:hAnsi="Arial" w:cs="Arial"/>
          <w:lang w:val="es-ES_tradnl"/>
        </w:rPr>
        <w:t xml:space="preserve">A lo largo de los últimos años ha comisariado numerosas exposiciones, destacando recientemente: </w:t>
      </w:r>
      <w:r w:rsidRPr="005E0304">
        <w:rPr>
          <w:rFonts w:ascii="Arial" w:hAnsi="Arial" w:cs="Arial"/>
          <w:i/>
          <w:lang w:val="es-ES_tradnl"/>
        </w:rPr>
        <w:t>Bajo un sol de Ceniza: Antonio Montalvo</w:t>
      </w:r>
      <w:r w:rsidRPr="005E0304">
        <w:rPr>
          <w:rFonts w:ascii="Arial" w:hAnsi="Arial" w:cs="Arial"/>
          <w:lang w:val="es-ES_tradnl"/>
        </w:rPr>
        <w:t xml:space="preserve">, Centro Párraga, Murcia (2018); </w:t>
      </w:r>
      <w:r w:rsidRPr="005E0304">
        <w:rPr>
          <w:rFonts w:ascii="Arial" w:hAnsi="Arial" w:cs="Arial"/>
          <w:i/>
          <w:lang w:val="es-ES_tradnl"/>
        </w:rPr>
        <w:t>José Manuel Ballester: Entre la Ficción y la Realidad</w:t>
      </w:r>
      <w:r w:rsidRPr="005E0304">
        <w:rPr>
          <w:rFonts w:ascii="Arial" w:hAnsi="Arial" w:cs="Arial"/>
          <w:lang w:val="es-ES_tradnl"/>
        </w:rPr>
        <w:t xml:space="preserve">, Sala Verónicas, Murcia (2018); </w:t>
      </w:r>
      <w:r w:rsidRPr="005E0304">
        <w:rPr>
          <w:rFonts w:ascii="Arial" w:hAnsi="Arial" w:cs="Arial"/>
          <w:i/>
          <w:lang w:val="es-ES_tradnl"/>
        </w:rPr>
        <w:t>Diálogos</w:t>
      </w:r>
      <w:r w:rsidRPr="005E0304">
        <w:rPr>
          <w:rFonts w:ascii="Arial" w:hAnsi="Arial" w:cs="Arial"/>
          <w:lang w:val="es-ES_tradnl"/>
        </w:rPr>
        <w:t xml:space="preserve"> ARCOmadrid 2018 y 2017; </w:t>
      </w:r>
      <w:r w:rsidRPr="005E0304">
        <w:rPr>
          <w:rFonts w:ascii="Arial" w:hAnsi="Arial" w:cs="Arial"/>
          <w:i/>
          <w:lang w:val="es-ES_tradnl"/>
        </w:rPr>
        <w:t>Anticipándonos al futuro</w:t>
      </w:r>
      <w:r w:rsidRPr="005E0304">
        <w:rPr>
          <w:rFonts w:ascii="Arial" w:hAnsi="Arial" w:cs="Arial"/>
          <w:lang w:val="es-ES_tradnl"/>
        </w:rPr>
        <w:t xml:space="preserve">, Palacio Episcopal, Málaga (2017); </w:t>
      </w:r>
      <w:r w:rsidRPr="005E0304">
        <w:rPr>
          <w:rFonts w:ascii="Arial" w:hAnsi="Arial" w:cs="Arial"/>
          <w:i/>
          <w:lang w:val="es-ES_tradnl"/>
        </w:rPr>
        <w:t>Una mirada cómplice</w:t>
      </w:r>
      <w:r w:rsidRPr="005E0304">
        <w:rPr>
          <w:rFonts w:ascii="Arial" w:hAnsi="Arial" w:cs="Arial"/>
          <w:lang w:val="es-ES_tradnl"/>
        </w:rPr>
        <w:t>, Museo de Algeciras, 2016</w:t>
      </w:r>
      <w:r>
        <w:rPr>
          <w:rFonts w:ascii="Arial" w:hAnsi="Arial" w:cs="Arial"/>
          <w:lang w:val="es-ES_tradnl"/>
        </w:rPr>
        <w:t xml:space="preserve">; </w:t>
      </w:r>
      <w:r w:rsidRPr="005E0304">
        <w:rPr>
          <w:rFonts w:ascii="Arial" w:hAnsi="Arial" w:cs="Arial"/>
          <w:i/>
          <w:lang w:val="es-ES_tradnl"/>
        </w:rPr>
        <w:t>Imaginando otros futuros</w:t>
      </w:r>
      <w:r>
        <w:rPr>
          <w:rFonts w:ascii="Arial" w:hAnsi="Arial" w:cs="Arial"/>
          <w:i/>
          <w:lang w:val="es-ES_tradnl"/>
        </w:rPr>
        <w:t>,</w:t>
      </w:r>
      <w:r w:rsidRPr="005E0304">
        <w:rPr>
          <w:rFonts w:ascii="Arial" w:hAnsi="Arial" w:cs="Arial"/>
          <w:lang w:val="es-ES_tradnl"/>
        </w:rPr>
        <w:t xml:space="preserve"> Programa 35 Aniversario ARCO, 2016;</w:t>
      </w:r>
    </w:p>
    <w:p w:rsidR="005A1021" w:rsidRPr="00FC2BD4" w:rsidRDefault="005A1021" w:rsidP="005A1021">
      <w:pPr>
        <w:spacing w:line="360" w:lineRule="auto"/>
        <w:ind w:firstLine="708"/>
        <w:jc w:val="both"/>
        <w:rPr>
          <w:rFonts w:ascii="Arial" w:hAnsi="Arial" w:cs="Arial"/>
          <w:lang w:val="es-ES_tradnl"/>
        </w:rPr>
      </w:pPr>
      <w:r w:rsidRPr="00FC2BD4">
        <w:rPr>
          <w:rFonts w:ascii="Arial" w:hAnsi="Arial" w:cs="Arial"/>
          <w:lang w:val="es-ES_tradnl"/>
        </w:rPr>
        <w:t>Forma parte del Patronato Fundación Rosón A</w:t>
      </w:r>
      <w:r w:rsidR="00CC3F7C">
        <w:rPr>
          <w:rFonts w:ascii="Arial" w:hAnsi="Arial" w:cs="Arial"/>
          <w:lang w:val="es-ES_tradnl"/>
        </w:rPr>
        <w:t xml:space="preserve">rte Contemporáneo, Pontevedra; </w:t>
      </w:r>
      <w:r w:rsidRPr="00FC2BD4">
        <w:rPr>
          <w:rFonts w:ascii="Arial" w:hAnsi="Arial" w:cs="Arial"/>
          <w:lang w:val="es-ES_tradnl"/>
        </w:rPr>
        <w:t xml:space="preserve">y ha sido miembro de la Comisión Asesora de la Colección de Arte Contemporáneo de la Comunidad de Madrid; Fundación Yannick y Ben Jakober, Mallorca. </w:t>
      </w:r>
    </w:p>
    <w:p w:rsidR="005A1021" w:rsidRPr="00FC2BD4" w:rsidRDefault="005A1021" w:rsidP="005A1021">
      <w:pPr>
        <w:spacing w:line="360" w:lineRule="auto"/>
        <w:ind w:firstLine="708"/>
        <w:jc w:val="both"/>
        <w:rPr>
          <w:rFonts w:ascii="Arial" w:hAnsi="Arial" w:cs="Arial"/>
          <w:lang w:val="es-ES_tradnl"/>
        </w:rPr>
      </w:pPr>
      <w:r w:rsidRPr="00FC2BD4">
        <w:rPr>
          <w:rFonts w:ascii="Arial" w:hAnsi="Arial" w:cs="Arial"/>
          <w:lang w:val="es-ES_tradnl"/>
        </w:rPr>
        <w:t>Es miembro del CIMAM (Comité Internacional para Museos y Colecciones de Arte Moderno) desde 1990.</w:t>
      </w:r>
    </w:p>
    <w:p w:rsidR="005A1021" w:rsidRDefault="005A1021" w:rsidP="00314B70">
      <w:pPr>
        <w:pStyle w:val="Textoindependiente"/>
        <w:suppressAutoHyphens/>
        <w:spacing w:after="0"/>
        <w:rPr>
          <w:rFonts w:ascii="Arial" w:hAnsi="Arial" w:cs="Arial"/>
          <w:b/>
          <w:i/>
          <w:sz w:val="22"/>
          <w:szCs w:val="22"/>
          <w:lang w:val="es-ES_tradnl"/>
        </w:rPr>
      </w:pPr>
    </w:p>
    <w:p w:rsidR="00F025E2" w:rsidRDefault="00F025E2" w:rsidP="00314B70">
      <w:pPr>
        <w:pStyle w:val="Textoindependiente"/>
        <w:suppressAutoHyphens/>
        <w:spacing w:after="0"/>
        <w:rPr>
          <w:rFonts w:ascii="Arial" w:hAnsi="Arial" w:cs="Arial"/>
          <w:b/>
          <w:i/>
          <w:sz w:val="22"/>
          <w:szCs w:val="22"/>
          <w:lang w:val="es-ES_tradnl"/>
        </w:rPr>
      </w:pPr>
    </w:p>
    <w:p w:rsidR="00F025E2" w:rsidRDefault="00F025E2" w:rsidP="00314B70">
      <w:pPr>
        <w:pStyle w:val="Textoindependiente"/>
        <w:suppressAutoHyphens/>
        <w:spacing w:after="0"/>
        <w:rPr>
          <w:rFonts w:ascii="Arial" w:hAnsi="Arial" w:cs="Arial"/>
          <w:b/>
          <w:i/>
          <w:sz w:val="22"/>
          <w:szCs w:val="22"/>
          <w:lang w:val="es-ES_tradnl"/>
        </w:rPr>
      </w:pPr>
    </w:p>
    <w:p w:rsidR="00F025E2" w:rsidRDefault="00F025E2" w:rsidP="00314B70">
      <w:pPr>
        <w:pStyle w:val="Textoindependiente"/>
        <w:suppressAutoHyphens/>
        <w:spacing w:after="0"/>
        <w:rPr>
          <w:rFonts w:ascii="Arial" w:hAnsi="Arial" w:cs="Arial"/>
          <w:b/>
          <w:i/>
          <w:sz w:val="22"/>
          <w:szCs w:val="22"/>
          <w:lang w:val="es-ES_tradnl"/>
        </w:rPr>
      </w:pPr>
    </w:p>
    <w:p w:rsidR="00F025E2" w:rsidRDefault="00F025E2" w:rsidP="00314B70">
      <w:pPr>
        <w:pStyle w:val="Textoindependiente"/>
        <w:suppressAutoHyphens/>
        <w:spacing w:after="0"/>
        <w:rPr>
          <w:rFonts w:ascii="Arial" w:hAnsi="Arial" w:cs="Arial"/>
          <w:b/>
          <w:i/>
          <w:sz w:val="22"/>
          <w:szCs w:val="22"/>
          <w:lang w:val="es-ES_tradnl"/>
        </w:rPr>
      </w:pPr>
    </w:p>
    <w:p w:rsidR="00F025E2" w:rsidRDefault="00F025E2" w:rsidP="00314B70">
      <w:pPr>
        <w:pStyle w:val="Textoindependiente"/>
        <w:suppressAutoHyphens/>
        <w:spacing w:after="0"/>
        <w:rPr>
          <w:rFonts w:ascii="Arial" w:hAnsi="Arial" w:cs="Arial"/>
          <w:b/>
          <w:i/>
          <w:sz w:val="22"/>
          <w:szCs w:val="22"/>
          <w:lang w:val="es-ES_tradnl"/>
        </w:rPr>
      </w:pPr>
    </w:p>
    <w:p w:rsidR="00F025E2" w:rsidRDefault="00F025E2" w:rsidP="00314B70">
      <w:pPr>
        <w:pStyle w:val="Textoindependiente"/>
        <w:suppressAutoHyphens/>
        <w:spacing w:after="0"/>
        <w:rPr>
          <w:rFonts w:ascii="Arial" w:hAnsi="Arial" w:cs="Arial"/>
          <w:b/>
          <w:i/>
          <w:sz w:val="22"/>
          <w:szCs w:val="22"/>
          <w:lang w:val="es-ES_tradnl"/>
        </w:rPr>
      </w:pPr>
    </w:p>
    <w:p w:rsidR="00F025E2" w:rsidRDefault="00F025E2" w:rsidP="00314B70">
      <w:pPr>
        <w:pStyle w:val="Textoindependiente"/>
        <w:suppressAutoHyphens/>
        <w:spacing w:after="0"/>
        <w:rPr>
          <w:rFonts w:ascii="Arial" w:hAnsi="Arial" w:cs="Arial"/>
          <w:b/>
          <w:i/>
          <w:sz w:val="22"/>
          <w:szCs w:val="22"/>
          <w:lang w:val="es-ES_tradnl"/>
        </w:rPr>
      </w:pPr>
    </w:p>
    <w:p w:rsidR="00F025E2" w:rsidRDefault="00F025E2" w:rsidP="00314B70">
      <w:pPr>
        <w:pStyle w:val="Textoindependiente"/>
        <w:suppressAutoHyphens/>
        <w:spacing w:after="0"/>
        <w:rPr>
          <w:rFonts w:ascii="Arial" w:hAnsi="Arial" w:cs="Arial"/>
          <w:b/>
          <w:i/>
          <w:sz w:val="22"/>
          <w:szCs w:val="22"/>
          <w:lang w:val="es-ES_tradnl"/>
        </w:rPr>
      </w:pPr>
    </w:p>
    <w:p w:rsidR="00F025E2" w:rsidRDefault="00F025E2" w:rsidP="00314B70">
      <w:pPr>
        <w:pStyle w:val="Textoindependiente"/>
        <w:suppressAutoHyphens/>
        <w:spacing w:after="0"/>
        <w:rPr>
          <w:rFonts w:ascii="Arial" w:hAnsi="Arial" w:cs="Arial"/>
          <w:b/>
          <w:i/>
          <w:sz w:val="22"/>
          <w:szCs w:val="22"/>
          <w:lang w:val="es-ES_tradnl"/>
        </w:rPr>
      </w:pPr>
    </w:p>
    <w:p w:rsidR="00F025E2" w:rsidRDefault="00F025E2" w:rsidP="00314B70">
      <w:pPr>
        <w:pStyle w:val="Textoindependiente"/>
        <w:suppressAutoHyphens/>
        <w:spacing w:after="0"/>
        <w:rPr>
          <w:rFonts w:ascii="Arial" w:hAnsi="Arial" w:cs="Arial"/>
          <w:b/>
          <w:i/>
          <w:sz w:val="22"/>
          <w:szCs w:val="22"/>
          <w:lang w:val="es-ES_tradnl"/>
        </w:rPr>
      </w:pPr>
    </w:p>
    <w:p w:rsidR="00F025E2" w:rsidRDefault="00F025E2" w:rsidP="00F025E2">
      <w:pPr>
        <w:pStyle w:val="Textoindependiente"/>
        <w:suppressAutoHyphens/>
        <w:spacing w:after="0"/>
        <w:rPr>
          <w:rStyle w:val="Hipervnculo"/>
          <w:rFonts w:ascii="Arial" w:hAnsi="Arial" w:cs="Arial"/>
          <w:sz w:val="22"/>
          <w:szCs w:val="22"/>
        </w:rPr>
      </w:pPr>
      <w:r>
        <w:rPr>
          <w:rFonts w:ascii="Arial" w:hAnsi="Arial" w:cs="Arial"/>
          <w:b/>
          <w:i/>
          <w:sz w:val="22"/>
          <w:szCs w:val="22"/>
        </w:rPr>
        <w:t>M</w:t>
      </w:r>
      <w:r w:rsidRPr="00181295">
        <w:rPr>
          <w:rFonts w:ascii="Arial" w:hAnsi="Arial" w:cs="Arial"/>
          <w:b/>
          <w:i/>
          <w:sz w:val="22"/>
          <w:szCs w:val="22"/>
        </w:rPr>
        <w:t>ás información:</w:t>
      </w:r>
      <w:r w:rsidRPr="00181295">
        <w:rPr>
          <w:rFonts w:ascii="Arial" w:hAnsi="Arial" w:cs="Arial"/>
          <w:b/>
          <w:sz w:val="22"/>
          <w:szCs w:val="22"/>
        </w:rPr>
        <w:t xml:space="preserve"> 96 064 58 40 / 628 11 99 93</w:t>
      </w:r>
      <w:r>
        <w:rPr>
          <w:rFonts w:ascii="Arial" w:hAnsi="Arial" w:cs="Arial"/>
          <w:b/>
          <w:i/>
          <w:sz w:val="22"/>
          <w:szCs w:val="22"/>
        </w:rPr>
        <w:t xml:space="preserve"> </w:t>
      </w:r>
      <w:hyperlink r:id="rId9" w:history="1">
        <w:r w:rsidRPr="00181295">
          <w:rPr>
            <w:rStyle w:val="Hipervnculo"/>
            <w:rFonts w:ascii="Arial" w:hAnsi="Arial" w:cs="Arial"/>
            <w:sz w:val="22"/>
            <w:szCs w:val="22"/>
          </w:rPr>
          <w:t>comunicacion@fundacionbancaja.es</w:t>
        </w:r>
      </w:hyperlink>
    </w:p>
    <w:p w:rsidR="00F025E2" w:rsidRPr="005A1021" w:rsidRDefault="00F025E2" w:rsidP="00314B70">
      <w:pPr>
        <w:pStyle w:val="Textoindependiente"/>
        <w:suppressAutoHyphens/>
        <w:spacing w:after="0"/>
        <w:rPr>
          <w:rFonts w:ascii="Arial" w:hAnsi="Arial" w:cs="Arial"/>
          <w:b/>
          <w:i/>
          <w:sz w:val="22"/>
          <w:szCs w:val="22"/>
          <w:lang w:val="es-ES_tradnl"/>
        </w:rPr>
      </w:pPr>
    </w:p>
    <w:sectPr w:rsidR="00F025E2" w:rsidRPr="005A1021" w:rsidSect="008D495A">
      <w:headerReference w:type="default" r:id="rId10"/>
      <w:footerReference w:type="default" r:id="rId11"/>
      <w:pgSz w:w="11906" w:h="16838"/>
      <w:pgMar w:top="2100" w:right="1701" w:bottom="107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B5A" w:rsidRDefault="008B0B5A">
      <w:r>
        <w:separator/>
      </w:r>
    </w:p>
  </w:endnote>
  <w:endnote w:type="continuationSeparator" w:id="0">
    <w:p w:rsidR="008B0B5A" w:rsidRDefault="008B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F52" w:rsidRDefault="00910D64">
    <w:pPr>
      <w:pStyle w:val="Piedepgina"/>
      <w:jc w:val="right"/>
    </w:pPr>
    <w:r>
      <w:fldChar w:fldCharType="begin"/>
    </w:r>
    <w:r>
      <w:instrText>PAGE   \* MERGEFORMAT</w:instrText>
    </w:r>
    <w:r>
      <w:fldChar w:fldCharType="separate"/>
    </w:r>
    <w:r w:rsidR="0029095F">
      <w:rPr>
        <w:noProof/>
      </w:rPr>
      <w:t>6</w:t>
    </w:r>
    <w:r>
      <w:fldChar w:fldCharType="end"/>
    </w:r>
  </w:p>
  <w:p w:rsidR="008A1F52" w:rsidRDefault="002909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B5A" w:rsidRDefault="008B0B5A">
      <w:r>
        <w:separator/>
      </w:r>
    </w:p>
  </w:footnote>
  <w:footnote w:type="continuationSeparator" w:id="0">
    <w:p w:rsidR="008B0B5A" w:rsidRDefault="008B0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37C" w:rsidRDefault="0029285F">
    <w:pPr>
      <w:pStyle w:val="Encabezado"/>
    </w:pPr>
    <w:r>
      <w:rPr>
        <w:noProof/>
      </w:rPr>
      <w:drawing>
        <wp:anchor distT="0" distB="0" distL="114300" distR="114300" simplePos="0" relativeHeight="251661312" behindDoc="0" locked="0" layoutInCell="1" allowOverlap="1" wp14:anchorId="462561AC" wp14:editId="2320CD71">
          <wp:simplePos x="0" y="0"/>
          <wp:positionH relativeFrom="margin">
            <wp:posOffset>3179445</wp:posOffset>
          </wp:positionH>
          <wp:positionV relativeFrom="paragraph">
            <wp:posOffset>-358140</wp:posOffset>
          </wp:positionV>
          <wp:extent cx="1864800" cy="1245600"/>
          <wp:effectExtent l="0" t="0" r="2540" b="0"/>
          <wp:wrapThrough wrapText="bothSides">
            <wp:wrapPolygon edited="0">
              <wp:start x="0" y="0"/>
              <wp:lineTo x="0" y="21148"/>
              <wp:lineTo x="21409" y="21148"/>
              <wp:lineTo x="21409" y="0"/>
              <wp:lineTo x="0" y="0"/>
            </wp:wrapPolygon>
          </wp:wrapThrough>
          <wp:docPr id="1" name="Imagen 1" descr="C:\Users\Maria Carmona\AppData\Local\Microsoft\Windows\Temporary Internet Files\Content.Word\AF_Bankia_PO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 Carmona\AppData\Local\Microsoft\Windows\Temporary Internet Files\Content.Word\AF_Bankia_POS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4800" cy="124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0D64">
      <w:rPr>
        <w:noProof/>
      </w:rPr>
      <w:drawing>
        <wp:anchor distT="0" distB="0" distL="114300" distR="114300" simplePos="0" relativeHeight="251659264" behindDoc="0" locked="0" layoutInCell="1" allowOverlap="1" wp14:anchorId="6283FB52" wp14:editId="7C4D673B">
          <wp:simplePos x="0" y="0"/>
          <wp:positionH relativeFrom="margin">
            <wp:align>left</wp:align>
          </wp:positionH>
          <wp:positionV relativeFrom="paragraph">
            <wp:posOffset>-97155</wp:posOffset>
          </wp:positionV>
          <wp:extent cx="2034540" cy="765810"/>
          <wp:effectExtent l="0" t="0" r="0" b="0"/>
          <wp:wrapTopAndBottom/>
          <wp:docPr id="2" name="Imagen 2" descr="FundacionBancaja_COLOR_transparente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dacionBancaja_COLOR_transparente_RGB(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34540" cy="7658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2D7F9C"/>
    <w:multiLevelType w:val="hybridMultilevel"/>
    <w:tmpl w:val="00E2297C"/>
    <w:lvl w:ilvl="0" w:tplc="0C0A000F">
      <w:start w:val="6"/>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76C1469"/>
    <w:multiLevelType w:val="hybridMultilevel"/>
    <w:tmpl w:val="DB864204"/>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54D"/>
    <w:rsid w:val="00034D3F"/>
    <w:rsid w:val="00041254"/>
    <w:rsid w:val="00054C82"/>
    <w:rsid w:val="000945F8"/>
    <w:rsid w:val="0009701E"/>
    <w:rsid w:val="00107D16"/>
    <w:rsid w:val="001A7CAE"/>
    <w:rsid w:val="001C2F68"/>
    <w:rsid w:val="001E06A6"/>
    <w:rsid w:val="001F3597"/>
    <w:rsid w:val="00206BCB"/>
    <w:rsid w:val="00220009"/>
    <w:rsid w:val="00236FB3"/>
    <w:rsid w:val="00260631"/>
    <w:rsid w:val="0029095F"/>
    <w:rsid w:val="0029285F"/>
    <w:rsid w:val="002A3DFD"/>
    <w:rsid w:val="00314B70"/>
    <w:rsid w:val="00322B6C"/>
    <w:rsid w:val="0038443E"/>
    <w:rsid w:val="003D1EDA"/>
    <w:rsid w:val="003F222F"/>
    <w:rsid w:val="004010E4"/>
    <w:rsid w:val="0041286F"/>
    <w:rsid w:val="004141D0"/>
    <w:rsid w:val="00420BED"/>
    <w:rsid w:val="00434A36"/>
    <w:rsid w:val="0044453A"/>
    <w:rsid w:val="004566F4"/>
    <w:rsid w:val="0045737F"/>
    <w:rsid w:val="0046014B"/>
    <w:rsid w:val="004C02DF"/>
    <w:rsid w:val="004C057C"/>
    <w:rsid w:val="004C3ED1"/>
    <w:rsid w:val="00512EA9"/>
    <w:rsid w:val="00521AED"/>
    <w:rsid w:val="005A1021"/>
    <w:rsid w:val="005A7660"/>
    <w:rsid w:val="005E4DDB"/>
    <w:rsid w:val="00647481"/>
    <w:rsid w:val="00653F7C"/>
    <w:rsid w:val="006D0760"/>
    <w:rsid w:val="00725E3D"/>
    <w:rsid w:val="0078444A"/>
    <w:rsid w:val="007D454D"/>
    <w:rsid w:val="007E1E12"/>
    <w:rsid w:val="007E473E"/>
    <w:rsid w:val="007F1BE3"/>
    <w:rsid w:val="007F67B1"/>
    <w:rsid w:val="00815970"/>
    <w:rsid w:val="008B0B5A"/>
    <w:rsid w:val="008E3A12"/>
    <w:rsid w:val="008F09D5"/>
    <w:rsid w:val="0090598E"/>
    <w:rsid w:val="009067E0"/>
    <w:rsid w:val="00910D64"/>
    <w:rsid w:val="009212A9"/>
    <w:rsid w:val="0094149D"/>
    <w:rsid w:val="00A2484D"/>
    <w:rsid w:val="00A42C5D"/>
    <w:rsid w:val="00A70EEC"/>
    <w:rsid w:val="00B1346B"/>
    <w:rsid w:val="00B15D83"/>
    <w:rsid w:val="00B428A3"/>
    <w:rsid w:val="00B57558"/>
    <w:rsid w:val="00B74471"/>
    <w:rsid w:val="00B87F64"/>
    <w:rsid w:val="00C3006A"/>
    <w:rsid w:val="00C55CC7"/>
    <w:rsid w:val="00CB50C1"/>
    <w:rsid w:val="00CC23EC"/>
    <w:rsid w:val="00CC3F7C"/>
    <w:rsid w:val="00CD5031"/>
    <w:rsid w:val="00D00DBF"/>
    <w:rsid w:val="00D65CE2"/>
    <w:rsid w:val="00D938EF"/>
    <w:rsid w:val="00DB4280"/>
    <w:rsid w:val="00DC5C13"/>
    <w:rsid w:val="00DF11E4"/>
    <w:rsid w:val="00E51B2A"/>
    <w:rsid w:val="00E57916"/>
    <w:rsid w:val="00E7449A"/>
    <w:rsid w:val="00E8286C"/>
    <w:rsid w:val="00EB5625"/>
    <w:rsid w:val="00ED4249"/>
    <w:rsid w:val="00EE0AC4"/>
    <w:rsid w:val="00EE3B9F"/>
    <w:rsid w:val="00EF07E5"/>
    <w:rsid w:val="00F025E2"/>
    <w:rsid w:val="00F12BC9"/>
    <w:rsid w:val="00F42A96"/>
    <w:rsid w:val="00F50539"/>
    <w:rsid w:val="00F60E5B"/>
    <w:rsid w:val="00FF039D"/>
  </w:rsids>
  <m:mathPr>
    <m:mathFont m:val="Cambria Math"/>
    <m:brkBin m:val="before"/>
    <m:brkBinSub m:val="--"/>
    <m:smallFrac m:val="0"/>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64950DF1-393C-4CE5-9C0F-7FA752AF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54D"/>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semiHidden/>
    <w:unhideWhenUsed/>
    <w:qFormat/>
    <w:rsid w:val="007D454D"/>
    <w:pPr>
      <w:keepNext/>
      <w:outlineLvl w:val="2"/>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D454D"/>
    <w:pPr>
      <w:tabs>
        <w:tab w:val="center" w:pos="4252"/>
        <w:tab w:val="right" w:pos="8504"/>
      </w:tabs>
    </w:pPr>
  </w:style>
  <w:style w:type="character" w:customStyle="1" w:styleId="EncabezadoCar">
    <w:name w:val="Encabezado Car"/>
    <w:basedOn w:val="Fuentedeprrafopredeter"/>
    <w:link w:val="Encabezado"/>
    <w:rsid w:val="007D454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7D454D"/>
    <w:pPr>
      <w:spacing w:after="120"/>
    </w:pPr>
  </w:style>
  <w:style w:type="character" w:customStyle="1" w:styleId="TextoindependienteCar">
    <w:name w:val="Texto independiente Car"/>
    <w:basedOn w:val="Fuentedeprrafopredeter"/>
    <w:link w:val="Textoindependiente"/>
    <w:rsid w:val="007D454D"/>
    <w:rPr>
      <w:rFonts w:ascii="Times New Roman" w:eastAsia="Times New Roman" w:hAnsi="Times New Roman" w:cs="Times New Roman"/>
      <w:sz w:val="24"/>
      <w:szCs w:val="24"/>
      <w:lang w:eastAsia="es-ES"/>
    </w:rPr>
  </w:style>
  <w:style w:type="character" w:styleId="Hipervnculo">
    <w:name w:val="Hyperlink"/>
    <w:rsid w:val="007D454D"/>
    <w:rPr>
      <w:color w:val="0000FF"/>
      <w:u w:val="single"/>
    </w:rPr>
  </w:style>
  <w:style w:type="paragraph" w:styleId="Piedepgina">
    <w:name w:val="footer"/>
    <w:basedOn w:val="Normal"/>
    <w:link w:val="PiedepginaCar"/>
    <w:uiPriority w:val="99"/>
    <w:rsid w:val="007D454D"/>
    <w:pPr>
      <w:tabs>
        <w:tab w:val="center" w:pos="4252"/>
        <w:tab w:val="right" w:pos="8504"/>
      </w:tabs>
    </w:pPr>
  </w:style>
  <w:style w:type="character" w:customStyle="1" w:styleId="PiedepginaCar">
    <w:name w:val="Pie de página Car"/>
    <w:basedOn w:val="Fuentedeprrafopredeter"/>
    <w:link w:val="Piedepgina"/>
    <w:uiPriority w:val="99"/>
    <w:rsid w:val="007D454D"/>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semiHidden/>
    <w:rsid w:val="007D454D"/>
    <w:rPr>
      <w:rFonts w:ascii="Arial" w:eastAsia="Times New Roman" w:hAnsi="Arial" w:cs="Times New Roman"/>
      <w:b/>
      <w:sz w:val="24"/>
      <w:szCs w:val="20"/>
      <w:lang w:eastAsia="es-ES"/>
    </w:rPr>
  </w:style>
  <w:style w:type="paragraph" w:styleId="NormalWeb">
    <w:name w:val="Normal (Web)"/>
    <w:basedOn w:val="Normal"/>
    <w:uiPriority w:val="99"/>
    <w:semiHidden/>
    <w:unhideWhenUsed/>
    <w:rsid w:val="007D454D"/>
    <w:pPr>
      <w:spacing w:before="100" w:beforeAutospacing="1" w:after="100" w:afterAutospacing="1" w:line="270" w:lineRule="atLeast"/>
    </w:pPr>
    <w:rPr>
      <w:rFonts w:ascii="Lucida Sans Unicode" w:eastAsiaTheme="minorEastAsia" w:hAnsi="Lucida Sans Unicode" w:cs="Lucida Sans Unicode"/>
      <w:color w:val="838383"/>
      <w:sz w:val="18"/>
      <w:szCs w:val="18"/>
    </w:rPr>
  </w:style>
  <w:style w:type="character" w:styleId="nfasis">
    <w:name w:val="Emphasis"/>
    <w:basedOn w:val="Fuentedeprrafopredeter"/>
    <w:uiPriority w:val="20"/>
    <w:qFormat/>
    <w:rsid w:val="0009701E"/>
    <w:rPr>
      <w:i/>
      <w:iCs/>
    </w:rPr>
  </w:style>
  <w:style w:type="character" w:customStyle="1" w:styleId="botonampliar">
    <w:name w:val="boton_ampliar"/>
    <w:basedOn w:val="Fuentedeprrafopredeter"/>
    <w:rsid w:val="0009701E"/>
  </w:style>
  <w:style w:type="character" w:customStyle="1" w:styleId="foto-texto">
    <w:name w:val="foto-texto"/>
    <w:basedOn w:val="Fuentedeprrafopredeter"/>
    <w:rsid w:val="0009701E"/>
  </w:style>
  <w:style w:type="paragraph" w:styleId="Textodeglobo">
    <w:name w:val="Balloon Text"/>
    <w:basedOn w:val="Normal"/>
    <w:link w:val="TextodegloboCar"/>
    <w:uiPriority w:val="99"/>
    <w:semiHidden/>
    <w:unhideWhenUsed/>
    <w:rsid w:val="00CC3F7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3F7C"/>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799742">
      <w:bodyDiv w:val="1"/>
      <w:marLeft w:val="0"/>
      <w:marRight w:val="0"/>
      <w:marTop w:val="0"/>
      <w:marBottom w:val="0"/>
      <w:divBdr>
        <w:top w:val="none" w:sz="0" w:space="0" w:color="auto"/>
        <w:left w:val="none" w:sz="0" w:space="0" w:color="auto"/>
        <w:bottom w:val="none" w:sz="0" w:space="0" w:color="auto"/>
        <w:right w:val="none" w:sz="0" w:space="0" w:color="auto"/>
      </w:divBdr>
    </w:div>
    <w:div w:id="1105231502">
      <w:bodyDiv w:val="1"/>
      <w:marLeft w:val="0"/>
      <w:marRight w:val="0"/>
      <w:marTop w:val="0"/>
      <w:marBottom w:val="0"/>
      <w:divBdr>
        <w:top w:val="none" w:sz="0" w:space="0" w:color="auto"/>
        <w:left w:val="none" w:sz="0" w:space="0" w:color="auto"/>
        <w:bottom w:val="none" w:sz="0" w:space="0" w:color="auto"/>
        <w:right w:val="none" w:sz="0" w:space="0" w:color="auto"/>
      </w:divBdr>
      <w:divsChild>
        <w:div w:id="121467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acionbancaja.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isitasguiadas@fundacionbancaja.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unicacion@fundacionbancaja.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6</Pages>
  <Words>1980</Words>
  <Characters>10890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Ramírez</dc:creator>
  <cp:keywords/>
  <dc:description/>
  <cp:lastModifiedBy>María Carmona</cp:lastModifiedBy>
  <cp:revision>85</cp:revision>
  <cp:lastPrinted>2019-02-12T16:18:00Z</cp:lastPrinted>
  <dcterms:created xsi:type="dcterms:W3CDTF">2019-01-07T13:23:00Z</dcterms:created>
  <dcterms:modified xsi:type="dcterms:W3CDTF">2019-02-20T16:31:00Z</dcterms:modified>
</cp:coreProperties>
</file>